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Земельное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A445F3" w:rsidR="00A77598" w:rsidRPr="00D233FD" w:rsidRDefault="00D233F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45F55" w:rsidRDefault="007A7979" w:rsidP="00511619">
            <w:pPr>
              <w:rPr>
                <w:rFonts w:ascii="Times New Roman" w:hAnsi="Times New Roman" w:cs="Times New Roman"/>
                <w:sz w:val="20"/>
                <w:szCs w:val="20"/>
              </w:rPr>
            </w:pPr>
            <w:proofErr w:type="spellStart"/>
            <w:r w:rsidRPr="00F45F55">
              <w:rPr>
                <w:rFonts w:ascii="Times New Roman" w:hAnsi="Times New Roman" w:cs="Times New Roman"/>
                <w:sz w:val="20"/>
                <w:szCs w:val="20"/>
              </w:rPr>
              <w:t>к.ю</w:t>
            </w:r>
            <w:proofErr w:type="gramStart"/>
            <w:r w:rsidRPr="00F45F55">
              <w:rPr>
                <w:rFonts w:ascii="Times New Roman" w:hAnsi="Times New Roman" w:cs="Times New Roman"/>
                <w:sz w:val="20"/>
                <w:szCs w:val="20"/>
              </w:rPr>
              <w:t>.н</w:t>
            </w:r>
            <w:proofErr w:type="spellEnd"/>
            <w:proofErr w:type="gramEnd"/>
            <w:r w:rsidRPr="00F45F55">
              <w:rPr>
                <w:rFonts w:ascii="Times New Roman" w:hAnsi="Times New Roman" w:cs="Times New Roman"/>
                <w:sz w:val="20"/>
                <w:szCs w:val="20"/>
              </w:rPr>
              <w:t>, Кадомцева Анжелика Евгеньевна</w:t>
            </w:r>
          </w:p>
        </w:tc>
      </w:tr>
      <w:tr w:rsidR="007A7979" w:rsidRPr="007A7979" w14:paraId="6C32E736" w14:textId="77777777" w:rsidTr="00ED54AA">
        <w:tc>
          <w:tcPr>
            <w:tcW w:w="9345" w:type="dxa"/>
          </w:tcPr>
          <w:p w14:paraId="2AAA8EBE" w14:textId="77777777" w:rsidR="007A7979" w:rsidRPr="00F45F55" w:rsidRDefault="007A7979" w:rsidP="00511619">
            <w:pPr>
              <w:rPr>
                <w:rFonts w:ascii="Times New Roman" w:hAnsi="Times New Roman" w:cs="Times New Roman"/>
                <w:sz w:val="20"/>
                <w:szCs w:val="20"/>
              </w:rPr>
            </w:pPr>
            <w:r w:rsidRPr="00F45F55">
              <w:rPr>
                <w:rFonts w:ascii="Times New Roman" w:hAnsi="Times New Roman" w:cs="Times New Roman"/>
                <w:sz w:val="20"/>
                <w:szCs w:val="20"/>
              </w:rPr>
              <w:t xml:space="preserve">к.э.н, </w:t>
            </w:r>
            <w:proofErr w:type="spellStart"/>
            <w:r w:rsidRPr="00F45F55">
              <w:rPr>
                <w:rFonts w:ascii="Times New Roman" w:hAnsi="Times New Roman" w:cs="Times New Roman"/>
                <w:sz w:val="20"/>
                <w:szCs w:val="20"/>
              </w:rPr>
              <w:t>Ронинсон</w:t>
            </w:r>
            <w:proofErr w:type="spellEnd"/>
            <w:r w:rsidRPr="00F45F55">
              <w:rPr>
                <w:rFonts w:ascii="Times New Roman" w:hAnsi="Times New Roman" w:cs="Times New Roman"/>
                <w:sz w:val="20"/>
                <w:szCs w:val="20"/>
              </w:rPr>
              <w:t xml:space="preserve">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E5289E0" w:rsidR="004475DA" w:rsidRPr="00D233FD" w:rsidRDefault="00D233F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6A66EA" w14:textId="77777777" w:rsidR="00F45F5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633167" w:history="1">
            <w:r w:rsidR="00F45F55" w:rsidRPr="0044589D">
              <w:rPr>
                <w:rStyle w:val="a8"/>
                <w:rFonts w:ascii="Times New Roman" w:hAnsi="Times New Roman" w:cs="Times New Roman"/>
                <w:b/>
                <w:noProof/>
              </w:rPr>
              <w:t>1. ЦЕЛИ ОСВОЕНИЯ ДИСЦИПЛИНЫ</w:t>
            </w:r>
            <w:r w:rsidR="00F45F55">
              <w:rPr>
                <w:noProof/>
                <w:webHidden/>
              </w:rPr>
              <w:tab/>
            </w:r>
            <w:r w:rsidR="00F45F55">
              <w:rPr>
                <w:noProof/>
                <w:webHidden/>
              </w:rPr>
              <w:fldChar w:fldCharType="begin"/>
            </w:r>
            <w:r w:rsidR="00F45F55">
              <w:rPr>
                <w:noProof/>
                <w:webHidden/>
              </w:rPr>
              <w:instrText xml:space="preserve"> PAGEREF _Toc198633167 \h </w:instrText>
            </w:r>
            <w:r w:rsidR="00F45F55">
              <w:rPr>
                <w:noProof/>
                <w:webHidden/>
              </w:rPr>
            </w:r>
            <w:r w:rsidR="00F45F55">
              <w:rPr>
                <w:noProof/>
                <w:webHidden/>
              </w:rPr>
              <w:fldChar w:fldCharType="separate"/>
            </w:r>
            <w:r w:rsidR="00F45F55">
              <w:rPr>
                <w:noProof/>
                <w:webHidden/>
              </w:rPr>
              <w:t>3</w:t>
            </w:r>
            <w:r w:rsidR="00F45F55">
              <w:rPr>
                <w:noProof/>
                <w:webHidden/>
              </w:rPr>
              <w:fldChar w:fldCharType="end"/>
            </w:r>
          </w:hyperlink>
        </w:p>
        <w:p w14:paraId="1CFB0B95" w14:textId="77777777" w:rsidR="00F45F55" w:rsidRDefault="00082964">
          <w:pPr>
            <w:pStyle w:val="11"/>
            <w:tabs>
              <w:tab w:val="right" w:leader="dot" w:pos="9345"/>
            </w:tabs>
            <w:rPr>
              <w:rFonts w:eastAsiaTheme="minorEastAsia"/>
              <w:noProof/>
              <w:lang w:eastAsia="ru-RU"/>
            </w:rPr>
          </w:pPr>
          <w:hyperlink w:anchor="_Toc198633168" w:history="1">
            <w:r w:rsidR="00F45F55" w:rsidRPr="0044589D">
              <w:rPr>
                <w:rStyle w:val="a8"/>
                <w:rFonts w:ascii="Times New Roman" w:hAnsi="Times New Roman" w:cs="Times New Roman"/>
                <w:b/>
                <w:noProof/>
              </w:rPr>
              <w:t>2. МЕСТО ДИСЦИПЛИНЫ В СТРУКТУРЕ ОБРАЗОВАТЕЛЬНОЙ ПРОГРАММЫ</w:t>
            </w:r>
            <w:r w:rsidR="00F45F55">
              <w:rPr>
                <w:noProof/>
                <w:webHidden/>
              </w:rPr>
              <w:tab/>
            </w:r>
            <w:r w:rsidR="00F45F55">
              <w:rPr>
                <w:noProof/>
                <w:webHidden/>
              </w:rPr>
              <w:fldChar w:fldCharType="begin"/>
            </w:r>
            <w:r w:rsidR="00F45F55">
              <w:rPr>
                <w:noProof/>
                <w:webHidden/>
              </w:rPr>
              <w:instrText xml:space="preserve"> PAGEREF _Toc198633168 \h </w:instrText>
            </w:r>
            <w:r w:rsidR="00F45F55">
              <w:rPr>
                <w:noProof/>
                <w:webHidden/>
              </w:rPr>
            </w:r>
            <w:r w:rsidR="00F45F55">
              <w:rPr>
                <w:noProof/>
                <w:webHidden/>
              </w:rPr>
              <w:fldChar w:fldCharType="separate"/>
            </w:r>
            <w:r w:rsidR="00F45F55">
              <w:rPr>
                <w:noProof/>
                <w:webHidden/>
              </w:rPr>
              <w:t>3</w:t>
            </w:r>
            <w:r w:rsidR="00F45F55">
              <w:rPr>
                <w:noProof/>
                <w:webHidden/>
              </w:rPr>
              <w:fldChar w:fldCharType="end"/>
            </w:r>
          </w:hyperlink>
        </w:p>
        <w:p w14:paraId="65F80E2C" w14:textId="77777777" w:rsidR="00F45F55" w:rsidRDefault="00082964">
          <w:pPr>
            <w:pStyle w:val="11"/>
            <w:tabs>
              <w:tab w:val="right" w:leader="dot" w:pos="9345"/>
            </w:tabs>
            <w:rPr>
              <w:rFonts w:eastAsiaTheme="minorEastAsia"/>
              <w:noProof/>
              <w:lang w:eastAsia="ru-RU"/>
            </w:rPr>
          </w:pPr>
          <w:hyperlink w:anchor="_Toc198633169" w:history="1">
            <w:r w:rsidR="00F45F55" w:rsidRPr="0044589D">
              <w:rPr>
                <w:rStyle w:val="a8"/>
                <w:rFonts w:ascii="Times New Roman" w:hAnsi="Times New Roman" w:cs="Times New Roman"/>
                <w:b/>
                <w:noProof/>
              </w:rPr>
              <w:t>3. ПЛАНИРУЕМЫЕ РЕЗУЛЬТАТЫ ОБУЧЕНИЯ ПО ДИСЦИПЛИНЕ</w:t>
            </w:r>
            <w:r w:rsidR="00F45F55">
              <w:rPr>
                <w:noProof/>
                <w:webHidden/>
              </w:rPr>
              <w:tab/>
            </w:r>
            <w:r w:rsidR="00F45F55">
              <w:rPr>
                <w:noProof/>
                <w:webHidden/>
              </w:rPr>
              <w:fldChar w:fldCharType="begin"/>
            </w:r>
            <w:r w:rsidR="00F45F55">
              <w:rPr>
                <w:noProof/>
                <w:webHidden/>
              </w:rPr>
              <w:instrText xml:space="preserve"> PAGEREF _Toc198633169 \h </w:instrText>
            </w:r>
            <w:r w:rsidR="00F45F55">
              <w:rPr>
                <w:noProof/>
                <w:webHidden/>
              </w:rPr>
            </w:r>
            <w:r w:rsidR="00F45F55">
              <w:rPr>
                <w:noProof/>
                <w:webHidden/>
              </w:rPr>
              <w:fldChar w:fldCharType="separate"/>
            </w:r>
            <w:r w:rsidR="00F45F55">
              <w:rPr>
                <w:noProof/>
                <w:webHidden/>
              </w:rPr>
              <w:t>3</w:t>
            </w:r>
            <w:r w:rsidR="00F45F55">
              <w:rPr>
                <w:noProof/>
                <w:webHidden/>
              </w:rPr>
              <w:fldChar w:fldCharType="end"/>
            </w:r>
          </w:hyperlink>
        </w:p>
        <w:p w14:paraId="78448CEA" w14:textId="77777777" w:rsidR="00F45F55" w:rsidRDefault="00082964">
          <w:pPr>
            <w:pStyle w:val="11"/>
            <w:tabs>
              <w:tab w:val="right" w:leader="dot" w:pos="9345"/>
            </w:tabs>
            <w:rPr>
              <w:rFonts w:eastAsiaTheme="minorEastAsia"/>
              <w:noProof/>
              <w:lang w:eastAsia="ru-RU"/>
            </w:rPr>
          </w:pPr>
          <w:hyperlink w:anchor="_Toc198633170" w:history="1">
            <w:r w:rsidR="00F45F55" w:rsidRPr="0044589D">
              <w:rPr>
                <w:rStyle w:val="a8"/>
                <w:rFonts w:ascii="Times New Roman" w:hAnsi="Times New Roman" w:cs="Times New Roman"/>
                <w:b/>
                <w:noProof/>
              </w:rPr>
              <w:t>4. СТРУКТУРА И СОДЕРЖАНИЕ ДИСЦИПЛИНЫ*</w:t>
            </w:r>
            <w:r w:rsidR="00F45F55">
              <w:rPr>
                <w:noProof/>
                <w:webHidden/>
              </w:rPr>
              <w:tab/>
            </w:r>
            <w:r w:rsidR="00F45F55">
              <w:rPr>
                <w:noProof/>
                <w:webHidden/>
              </w:rPr>
              <w:fldChar w:fldCharType="begin"/>
            </w:r>
            <w:r w:rsidR="00F45F55">
              <w:rPr>
                <w:noProof/>
                <w:webHidden/>
              </w:rPr>
              <w:instrText xml:space="preserve"> PAGEREF _Toc198633170 \h </w:instrText>
            </w:r>
            <w:r w:rsidR="00F45F55">
              <w:rPr>
                <w:noProof/>
                <w:webHidden/>
              </w:rPr>
            </w:r>
            <w:r w:rsidR="00F45F55">
              <w:rPr>
                <w:noProof/>
                <w:webHidden/>
              </w:rPr>
              <w:fldChar w:fldCharType="separate"/>
            </w:r>
            <w:r w:rsidR="00F45F55">
              <w:rPr>
                <w:noProof/>
                <w:webHidden/>
              </w:rPr>
              <w:t>4</w:t>
            </w:r>
            <w:r w:rsidR="00F45F55">
              <w:rPr>
                <w:noProof/>
                <w:webHidden/>
              </w:rPr>
              <w:fldChar w:fldCharType="end"/>
            </w:r>
          </w:hyperlink>
        </w:p>
        <w:p w14:paraId="78DEF287" w14:textId="77777777" w:rsidR="00F45F55" w:rsidRDefault="00082964">
          <w:pPr>
            <w:pStyle w:val="11"/>
            <w:tabs>
              <w:tab w:val="right" w:leader="dot" w:pos="9345"/>
            </w:tabs>
            <w:rPr>
              <w:rFonts w:eastAsiaTheme="minorEastAsia"/>
              <w:noProof/>
              <w:lang w:eastAsia="ru-RU"/>
            </w:rPr>
          </w:pPr>
          <w:hyperlink w:anchor="_Toc198633171" w:history="1">
            <w:r w:rsidR="00F45F55" w:rsidRPr="0044589D">
              <w:rPr>
                <w:rStyle w:val="a8"/>
                <w:rFonts w:ascii="Times New Roman" w:hAnsi="Times New Roman" w:cs="Times New Roman"/>
                <w:b/>
                <w:noProof/>
              </w:rPr>
              <w:t>5. УЧЕБНО-МЕТОДИЧЕСКОЕ И ИНФОРМАЦИОННОЕ ОБЕСПЕЧЕНИЕ ДИСЦИПЛИНЫ</w:t>
            </w:r>
            <w:r w:rsidR="00F45F55">
              <w:rPr>
                <w:noProof/>
                <w:webHidden/>
              </w:rPr>
              <w:tab/>
            </w:r>
            <w:r w:rsidR="00F45F55">
              <w:rPr>
                <w:noProof/>
                <w:webHidden/>
              </w:rPr>
              <w:fldChar w:fldCharType="begin"/>
            </w:r>
            <w:r w:rsidR="00F45F55">
              <w:rPr>
                <w:noProof/>
                <w:webHidden/>
              </w:rPr>
              <w:instrText xml:space="preserve"> PAGEREF _Toc198633171 \h </w:instrText>
            </w:r>
            <w:r w:rsidR="00F45F55">
              <w:rPr>
                <w:noProof/>
                <w:webHidden/>
              </w:rPr>
            </w:r>
            <w:r w:rsidR="00F45F55">
              <w:rPr>
                <w:noProof/>
                <w:webHidden/>
              </w:rPr>
              <w:fldChar w:fldCharType="separate"/>
            </w:r>
            <w:r w:rsidR="00F45F55">
              <w:rPr>
                <w:noProof/>
                <w:webHidden/>
              </w:rPr>
              <w:t>7</w:t>
            </w:r>
            <w:r w:rsidR="00F45F55">
              <w:rPr>
                <w:noProof/>
                <w:webHidden/>
              </w:rPr>
              <w:fldChar w:fldCharType="end"/>
            </w:r>
          </w:hyperlink>
        </w:p>
        <w:p w14:paraId="1C0B191C" w14:textId="77777777" w:rsidR="00F45F55" w:rsidRDefault="00082964">
          <w:pPr>
            <w:pStyle w:val="21"/>
            <w:tabs>
              <w:tab w:val="right" w:leader="dot" w:pos="9345"/>
            </w:tabs>
            <w:rPr>
              <w:rFonts w:eastAsiaTheme="minorEastAsia"/>
              <w:noProof/>
              <w:lang w:eastAsia="ru-RU"/>
            </w:rPr>
          </w:pPr>
          <w:hyperlink w:anchor="_Toc198633172" w:history="1">
            <w:r w:rsidR="00F45F55" w:rsidRPr="0044589D">
              <w:rPr>
                <w:rStyle w:val="a8"/>
                <w:rFonts w:ascii="Times New Roman" w:hAnsi="Times New Roman" w:cs="Times New Roman"/>
                <w:b/>
                <w:noProof/>
              </w:rPr>
              <w:t>5.1 Рекомендуемая литература</w:t>
            </w:r>
            <w:r w:rsidR="00F45F55">
              <w:rPr>
                <w:noProof/>
                <w:webHidden/>
              </w:rPr>
              <w:tab/>
            </w:r>
            <w:r w:rsidR="00F45F55">
              <w:rPr>
                <w:noProof/>
                <w:webHidden/>
              </w:rPr>
              <w:fldChar w:fldCharType="begin"/>
            </w:r>
            <w:r w:rsidR="00F45F55">
              <w:rPr>
                <w:noProof/>
                <w:webHidden/>
              </w:rPr>
              <w:instrText xml:space="preserve"> PAGEREF _Toc198633172 \h </w:instrText>
            </w:r>
            <w:r w:rsidR="00F45F55">
              <w:rPr>
                <w:noProof/>
                <w:webHidden/>
              </w:rPr>
            </w:r>
            <w:r w:rsidR="00F45F55">
              <w:rPr>
                <w:noProof/>
                <w:webHidden/>
              </w:rPr>
              <w:fldChar w:fldCharType="separate"/>
            </w:r>
            <w:r w:rsidR="00F45F55">
              <w:rPr>
                <w:noProof/>
                <w:webHidden/>
              </w:rPr>
              <w:t>7</w:t>
            </w:r>
            <w:r w:rsidR="00F45F55">
              <w:rPr>
                <w:noProof/>
                <w:webHidden/>
              </w:rPr>
              <w:fldChar w:fldCharType="end"/>
            </w:r>
          </w:hyperlink>
        </w:p>
        <w:p w14:paraId="70CF0895" w14:textId="77777777" w:rsidR="00F45F55" w:rsidRDefault="00082964">
          <w:pPr>
            <w:pStyle w:val="21"/>
            <w:tabs>
              <w:tab w:val="right" w:leader="dot" w:pos="9345"/>
            </w:tabs>
            <w:rPr>
              <w:rFonts w:eastAsiaTheme="minorEastAsia"/>
              <w:noProof/>
              <w:lang w:eastAsia="ru-RU"/>
            </w:rPr>
          </w:pPr>
          <w:hyperlink w:anchor="_Toc198633173" w:history="1">
            <w:r w:rsidR="00F45F55" w:rsidRPr="0044589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45F55">
              <w:rPr>
                <w:noProof/>
                <w:webHidden/>
              </w:rPr>
              <w:tab/>
            </w:r>
            <w:r w:rsidR="00F45F55">
              <w:rPr>
                <w:noProof/>
                <w:webHidden/>
              </w:rPr>
              <w:fldChar w:fldCharType="begin"/>
            </w:r>
            <w:r w:rsidR="00F45F55">
              <w:rPr>
                <w:noProof/>
                <w:webHidden/>
              </w:rPr>
              <w:instrText xml:space="preserve"> PAGEREF _Toc198633173 \h </w:instrText>
            </w:r>
            <w:r w:rsidR="00F45F55">
              <w:rPr>
                <w:noProof/>
                <w:webHidden/>
              </w:rPr>
            </w:r>
            <w:r w:rsidR="00F45F55">
              <w:rPr>
                <w:noProof/>
                <w:webHidden/>
              </w:rPr>
              <w:fldChar w:fldCharType="separate"/>
            </w:r>
            <w:r w:rsidR="00F45F55">
              <w:rPr>
                <w:noProof/>
                <w:webHidden/>
              </w:rPr>
              <w:t>7</w:t>
            </w:r>
            <w:r w:rsidR="00F45F55">
              <w:rPr>
                <w:noProof/>
                <w:webHidden/>
              </w:rPr>
              <w:fldChar w:fldCharType="end"/>
            </w:r>
          </w:hyperlink>
        </w:p>
        <w:p w14:paraId="51892BEC" w14:textId="77777777" w:rsidR="00F45F55" w:rsidRDefault="00082964">
          <w:pPr>
            <w:pStyle w:val="21"/>
            <w:tabs>
              <w:tab w:val="right" w:leader="dot" w:pos="9345"/>
            </w:tabs>
            <w:rPr>
              <w:rFonts w:eastAsiaTheme="minorEastAsia"/>
              <w:noProof/>
              <w:lang w:eastAsia="ru-RU"/>
            </w:rPr>
          </w:pPr>
          <w:hyperlink w:anchor="_Toc198633174" w:history="1">
            <w:r w:rsidR="00F45F55" w:rsidRPr="0044589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45F55">
              <w:rPr>
                <w:noProof/>
                <w:webHidden/>
              </w:rPr>
              <w:tab/>
            </w:r>
            <w:r w:rsidR="00F45F55">
              <w:rPr>
                <w:noProof/>
                <w:webHidden/>
              </w:rPr>
              <w:fldChar w:fldCharType="begin"/>
            </w:r>
            <w:r w:rsidR="00F45F55">
              <w:rPr>
                <w:noProof/>
                <w:webHidden/>
              </w:rPr>
              <w:instrText xml:space="preserve"> PAGEREF _Toc198633174 \h </w:instrText>
            </w:r>
            <w:r w:rsidR="00F45F55">
              <w:rPr>
                <w:noProof/>
                <w:webHidden/>
              </w:rPr>
            </w:r>
            <w:r w:rsidR="00F45F55">
              <w:rPr>
                <w:noProof/>
                <w:webHidden/>
              </w:rPr>
              <w:fldChar w:fldCharType="separate"/>
            </w:r>
            <w:r w:rsidR="00F45F55">
              <w:rPr>
                <w:noProof/>
                <w:webHidden/>
              </w:rPr>
              <w:t>8</w:t>
            </w:r>
            <w:r w:rsidR="00F45F55">
              <w:rPr>
                <w:noProof/>
                <w:webHidden/>
              </w:rPr>
              <w:fldChar w:fldCharType="end"/>
            </w:r>
          </w:hyperlink>
        </w:p>
        <w:p w14:paraId="1666D6E0" w14:textId="77777777" w:rsidR="00F45F55" w:rsidRDefault="00082964">
          <w:pPr>
            <w:pStyle w:val="11"/>
            <w:tabs>
              <w:tab w:val="right" w:leader="dot" w:pos="9345"/>
            </w:tabs>
            <w:rPr>
              <w:rFonts w:eastAsiaTheme="minorEastAsia"/>
              <w:noProof/>
              <w:lang w:eastAsia="ru-RU"/>
            </w:rPr>
          </w:pPr>
          <w:hyperlink w:anchor="_Toc198633175" w:history="1">
            <w:r w:rsidR="00F45F55" w:rsidRPr="0044589D">
              <w:rPr>
                <w:rStyle w:val="a8"/>
                <w:rFonts w:ascii="Times New Roman" w:hAnsi="Times New Roman" w:cs="Times New Roman"/>
                <w:b/>
                <w:noProof/>
              </w:rPr>
              <w:t>6. МАТЕРИАЛЬНО-ТЕХНИЧЕСКОЕ ОБЕСПЕЧЕНИЕ ДИСЦИПЛИНЫ</w:t>
            </w:r>
            <w:r w:rsidR="00F45F55">
              <w:rPr>
                <w:noProof/>
                <w:webHidden/>
              </w:rPr>
              <w:tab/>
            </w:r>
            <w:r w:rsidR="00F45F55">
              <w:rPr>
                <w:noProof/>
                <w:webHidden/>
              </w:rPr>
              <w:fldChar w:fldCharType="begin"/>
            </w:r>
            <w:r w:rsidR="00F45F55">
              <w:rPr>
                <w:noProof/>
                <w:webHidden/>
              </w:rPr>
              <w:instrText xml:space="preserve"> PAGEREF _Toc198633175 \h </w:instrText>
            </w:r>
            <w:r w:rsidR="00F45F55">
              <w:rPr>
                <w:noProof/>
                <w:webHidden/>
              </w:rPr>
            </w:r>
            <w:r w:rsidR="00F45F55">
              <w:rPr>
                <w:noProof/>
                <w:webHidden/>
              </w:rPr>
              <w:fldChar w:fldCharType="separate"/>
            </w:r>
            <w:r w:rsidR="00F45F55">
              <w:rPr>
                <w:noProof/>
                <w:webHidden/>
              </w:rPr>
              <w:t>8</w:t>
            </w:r>
            <w:r w:rsidR="00F45F55">
              <w:rPr>
                <w:noProof/>
                <w:webHidden/>
              </w:rPr>
              <w:fldChar w:fldCharType="end"/>
            </w:r>
          </w:hyperlink>
        </w:p>
        <w:p w14:paraId="024E1690" w14:textId="77777777" w:rsidR="00F45F55" w:rsidRDefault="00082964">
          <w:pPr>
            <w:pStyle w:val="11"/>
            <w:tabs>
              <w:tab w:val="right" w:leader="dot" w:pos="9345"/>
            </w:tabs>
            <w:rPr>
              <w:rFonts w:eastAsiaTheme="minorEastAsia"/>
              <w:noProof/>
              <w:lang w:eastAsia="ru-RU"/>
            </w:rPr>
          </w:pPr>
          <w:hyperlink w:anchor="_Toc198633176" w:history="1">
            <w:r w:rsidR="00F45F55" w:rsidRPr="0044589D">
              <w:rPr>
                <w:rStyle w:val="a8"/>
                <w:rFonts w:ascii="Times New Roman" w:hAnsi="Times New Roman" w:cs="Times New Roman"/>
                <w:b/>
                <w:noProof/>
              </w:rPr>
              <w:t>7. МЕТОДИЧЕСКИЕ УКАЗАНИЯ ДЛЯ ОБУЧАЮЩЕГОСЯ ПО ОСВОЕНИЮ ДИСЦИПЛИНЫ</w:t>
            </w:r>
            <w:r w:rsidR="00F45F55">
              <w:rPr>
                <w:noProof/>
                <w:webHidden/>
              </w:rPr>
              <w:tab/>
            </w:r>
            <w:r w:rsidR="00F45F55">
              <w:rPr>
                <w:noProof/>
                <w:webHidden/>
              </w:rPr>
              <w:fldChar w:fldCharType="begin"/>
            </w:r>
            <w:r w:rsidR="00F45F55">
              <w:rPr>
                <w:noProof/>
                <w:webHidden/>
              </w:rPr>
              <w:instrText xml:space="preserve"> PAGEREF _Toc198633176 \h </w:instrText>
            </w:r>
            <w:r w:rsidR="00F45F55">
              <w:rPr>
                <w:noProof/>
                <w:webHidden/>
              </w:rPr>
            </w:r>
            <w:r w:rsidR="00F45F55">
              <w:rPr>
                <w:noProof/>
                <w:webHidden/>
              </w:rPr>
              <w:fldChar w:fldCharType="separate"/>
            </w:r>
            <w:r w:rsidR="00F45F55">
              <w:rPr>
                <w:noProof/>
                <w:webHidden/>
              </w:rPr>
              <w:t>10</w:t>
            </w:r>
            <w:r w:rsidR="00F45F55">
              <w:rPr>
                <w:noProof/>
                <w:webHidden/>
              </w:rPr>
              <w:fldChar w:fldCharType="end"/>
            </w:r>
          </w:hyperlink>
        </w:p>
        <w:p w14:paraId="08C434DC" w14:textId="77777777" w:rsidR="00F45F55" w:rsidRDefault="00082964">
          <w:pPr>
            <w:pStyle w:val="11"/>
            <w:tabs>
              <w:tab w:val="right" w:leader="dot" w:pos="9345"/>
            </w:tabs>
            <w:rPr>
              <w:rFonts w:eastAsiaTheme="minorEastAsia"/>
              <w:noProof/>
              <w:lang w:eastAsia="ru-RU"/>
            </w:rPr>
          </w:pPr>
          <w:hyperlink w:anchor="_Toc198633177" w:history="1">
            <w:r w:rsidR="00F45F55" w:rsidRPr="0044589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45F55">
              <w:rPr>
                <w:noProof/>
                <w:webHidden/>
              </w:rPr>
              <w:tab/>
            </w:r>
            <w:r w:rsidR="00F45F55">
              <w:rPr>
                <w:noProof/>
                <w:webHidden/>
              </w:rPr>
              <w:fldChar w:fldCharType="begin"/>
            </w:r>
            <w:r w:rsidR="00F45F55">
              <w:rPr>
                <w:noProof/>
                <w:webHidden/>
              </w:rPr>
              <w:instrText xml:space="preserve"> PAGEREF _Toc198633177 \h </w:instrText>
            </w:r>
            <w:r w:rsidR="00F45F55">
              <w:rPr>
                <w:noProof/>
                <w:webHidden/>
              </w:rPr>
            </w:r>
            <w:r w:rsidR="00F45F55">
              <w:rPr>
                <w:noProof/>
                <w:webHidden/>
              </w:rPr>
              <w:fldChar w:fldCharType="separate"/>
            </w:r>
            <w:r w:rsidR="00F45F55">
              <w:rPr>
                <w:noProof/>
                <w:webHidden/>
              </w:rPr>
              <w:t>11</w:t>
            </w:r>
            <w:r w:rsidR="00F45F55">
              <w:rPr>
                <w:noProof/>
                <w:webHidden/>
              </w:rPr>
              <w:fldChar w:fldCharType="end"/>
            </w:r>
          </w:hyperlink>
        </w:p>
        <w:p w14:paraId="6A2C8548" w14:textId="77777777" w:rsidR="00F45F55" w:rsidRDefault="00082964">
          <w:pPr>
            <w:pStyle w:val="11"/>
            <w:tabs>
              <w:tab w:val="right" w:leader="dot" w:pos="9345"/>
            </w:tabs>
            <w:rPr>
              <w:rFonts w:eastAsiaTheme="minorEastAsia"/>
              <w:noProof/>
              <w:lang w:eastAsia="ru-RU"/>
            </w:rPr>
          </w:pPr>
          <w:hyperlink w:anchor="_Toc198633178" w:history="1">
            <w:r w:rsidR="00F45F55" w:rsidRPr="0044589D">
              <w:rPr>
                <w:rStyle w:val="a8"/>
                <w:rFonts w:ascii="Times New Roman" w:hAnsi="Times New Roman" w:cs="Times New Roman"/>
                <w:b/>
                <w:noProof/>
              </w:rPr>
              <w:t>ФОНД ОЦЕНОЧНЫХ СРЕДСТВ</w:t>
            </w:r>
            <w:r w:rsidR="00F45F55">
              <w:rPr>
                <w:noProof/>
                <w:webHidden/>
              </w:rPr>
              <w:tab/>
            </w:r>
            <w:r w:rsidR="00F45F55">
              <w:rPr>
                <w:noProof/>
                <w:webHidden/>
              </w:rPr>
              <w:fldChar w:fldCharType="begin"/>
            </w:r>
            <w:r w:rsidR="00F45F55">
              <w:rPr>
                <w:noProof/>
                <w:webHidden/>
              </w:rPr>
              <w:instrText xml:space="preserve"> PAGEREF _Toc198633178 \h </w:instrText>
            </w:r>
            <w:r w:rsidR="00F45F55">
              <w:rPr>
                <w:noProof/>
                <w:webHidden/>
              </w:rPr>
            </w:r>
            <w:r w:rsidR="00F45F55">
              <w:rPr>
                <w:noProof/>
                <w:webHidden/>
              </w:rPr>
              <w:fldChar w:fldCharType="separate"/>
            </w:r>
            <w:r w:rsidR="00F45F55">
              <w:rPr>
                <w:noProof/>
                <w:webHidden/>
              </w:rPr>
              <w:t>13</w:t>
            </w:r>
            <w:r w:rsidR="00F45F55">
              <w:rPr>
                <w:noProof/>
                <w:webHidden/>
              </w:rPr>
              <w:fldChar w:fldCharType="end"/>
            </w:r>
          </w:hyperlink>
        </w:p>
        <w:p w14:paraId="4902162E" w14:textId="77777777" w:rsidR="00F45F55" w:rsidRDefault="00082964">
          <w:pPr>
            <w:pStyle w:val="21"/>
            <w:tabs>
              <w:tab w:val="right" w:leader="dot" w:pos="9345"/>
            </w:tabs>
            <w:rPr>
              <w:rFonts w:eastAsiaTheme="minorEastAsia"/>
              <w:noProof/>
              <w:lang w:eastAsia="ru-RU"/>
            </w:rPr>
          </w:pPr>
          <w:hyperlink w:anchor="_Toc198633179" w:history="1">
            <w:r w:rsidR="00F45F55" w:rsidRPr="0044589D">
              <w:rPr>
                <w:rStyle w:val="a8"/>
                <w:rFonts w:ascii="Times New Roman" w:hAnsi="Times New Roman" w:cs="Times New Roman"/>
                <w:b/>
                <w:noProof/>
              </w:rPr>
              <w:t>1.1 Контрольные вопросы и задания к промежуточной аттестации</w:t>
            </w:r>
            <w:r w:rsidR="00F45F55">
              <w:rPr>
                <w:noProof/>
                <w:webHidden/>
              </w:rPr>
              <w:tab/>
            </w:r>
            <w:r w:rsidR="00F45F55">
              <w:rPr>
                <w:noProof/>
                <w:webHidden/>
              </w:rPr>
              <w:fldChar w:fldCharType="begin"/>
            </w:r>
            <w:r w:rsidR="00F45F55">
              <w:rPr>
                <w:noProof/>
                <w:webHidden/>
              </w:rPr>
              <w:instrText xml:space="preserve"> PAGEREF _Toc198633179 \h </w:instrText>
            </w:r>
            <w:r w:rsidR="00F45F55">
              <w:rPr>
                <w:noProof/>
                <w:webHidden/>
              </w:rPr>
            </w:r>
            <w:r w:rsidR="00F45F55">
              <w:rPr>
                <w:noProof/>
                <w:webHidden/>
              </w:rPr>
              <w:fldChar w:fldCharType="separate"/>
            </w:r>
            <w:r w:rsidR="00F45F55">
              <w:rPr>
                <w:noProof/>
                <w:webHidden/>
              </w:rPr>
              <w:t>13</w:t>
            </w:r>
            <w:r w:rsidR="00F45F55">
              <w:rPr>
                <w:noProof/>
                <w:webHidden/>
              </w:rPr>
              <w:fldChar w:fldCharType="end"/>
            </w:r>
          </w:hyperlink>
        </w:p>
        <w:p w14:paraId="7019B701" w14:textId="77777777" w:rsidR="00F45F55" w:rsidRDefault="00082964">
          <w:pPr>
            <w:pStyle w:val="21"/>
            <w:tabs>
              <w:tab w:val="right" w:leader="dot" w:pos="9345"/>
            </w:tabs>
            <w:rPr>
              <w:rFonts w:eastAsiaTheme="minorEastAsia"/>
              <w:noProof/>
              <w:lang w:eastAsia="ru-RU"/>
            </w:rPr>
          </w:pPr>
          <w:hyperlink w:anchor="_Toc198633180" w:history="1">
            <w:r w:rsidR="00F45F55" w:rsidRPr="0044589D">
              <w:rPr>
                <w:rStyle w:val="a8"/>
                <w:rFonts w:ascii="Times New Roman" w:hAnsi="Times New Roman" w:cs="Times New Roman"/>
                <w:b/>
                <w:noProof/>
              </w:rPr>
              <w:t>1.2 Темы письменных работ</w:t>
            </w:r>
            <w:r w:rsidR="00F45F55">
              <w:rPr>
                <w:noProof/>
                <w:webHidden/>
              </w:rPr>
              <w:tab/>
            </w:r>
            <w:r w:rsidR="00F45F55">
              <w:rPr>
                <w:noProof/>
                <w:webHidden/>
              </w:rPr>
              <w:fldChar w:fldCharType="begin"/>
            </w:r>
            <w:r w:rsidR="00F45F55">
              <w:rPr>
                <w:noProof/>
                <w:webHidden/>
              </w:rPr>
              <w:instrText xml:space="preserve"> PAGEREF _Toc198633180 \h </w:instrText>
            </w:r>
            <w:r w:rsidR="00F45F55">
              <w:rPr>
                <w:noProof/>
                <w:webHidden/>
              </w:rPr>
            </w:r>
            <w:r w:rsidR="00F45F55">
              <w:rPr>
                <w:noProof/>
                <w:webHidden/>
              </w:rPr>
              <w:fldChar w:fldCharType="separate"/>
            </w:r>
            <w:r w:rsidR="00F45F55">
              <w:rPr>
                <w:noProof/>
                <w:webHidden/>
              </w:rPr>
              <w:t>14</w:t>
            </w:r>
            <w:r w:rsidR="00F45F55">
              <w:rPr>
                <w:noProof/>
                <w:webHidden/>
              </w:rPr>
              <w:fldChar w:fldCharType="end"/>
            </w:r>
          </w:hyperlink>
        </w:p>
        <w:p w14:paraId="258E8877" w14:textId="77777777" w:rsidR="00F45F55" w:rsidRDefault="00082964">
          <w:pPr>
            <w:pStyle w:val="21"/>
            <w:tabs>
              <w:tab w:val="right" w:leader="dot" w:pos="9345"/>
            </w:tabs>
            <w:rPr>
              <w:rFonts w:eastAsiaTheme="minorEastAsia"/>
              <w:noProof/>
              <w:lang w:eastAsia="ru-RU"/>
            </w:rPr>
          </w:pPr>
          <w:hyperlink w:anchor="_Toc198633181" w:history="1">
            <w:r w:rsidR="00F45F55" w:rsidRPr="0044589D">
              <w:rPr>
                <w:rStyle w:val="a8"/>
                <w:rFonts w:ascii="Times New Roman" w:hAnsi="Times New Roman" w:cs="Times New Roman"/>
                <w:b/>
                <w:noProof/>
              </w:rPr>
              <w:t>1.3 Контрольные точки</w:t>
            </w:r>
            <w:r w:rsidR="00F45F55">
              <w:rPr>
                <w:noProof/>
                <w:webHidden/>
              </w:rPr>
              <w:tab/>
            </w:r>
            <w:r w:rsidR="00F45F55">
              <w:rPr>
                <w:noProof/>
                <w:webHidden/>
              </w:rPr>
              <w:fldChar w:fldCharType="begin"/>
            </w:r>
            <w:r w:rsidR="00F45F55">
              <w:rPr>
                <w:noProof/>
                <w:webHidden/>
              </w:rPr>
              <w:instrText xml:space="preserve"> PAGEREF _Toc198633181 \h </w:instrText>
            </w:r>
            <w:r w:rsidR="00F45F55">
              <w:rPr>
                <w:noProof/>
                <w:webHidden/>
              </w:rPr>
            </w:r>
            <w:r w:rsidR="00F45F55">
              <w:rPr>
                <w:noProof/>
                <w:webHidden/>
              </w:rPr>
              <w:fldChar w:fldCharType="separate"/>
            </w:r>
            <w:r w:rsidR="00F45F55">
              <w:rPr>
                <w:noProof/>
                <w:webHidden/>
              </w:rPr>
              <w:t>15</w:t>
            </w:r>
            <w:r w:rsidR="00F45F55">
              <w:rPr>
                <w:noProof/>
                <w:webHidden/>
              </w:rPr>
              <w:fldChar w:fldCharType="end"/>
            </w:r>
          </w:hyperlink>
        </w:p>
        <w:p w14:paraId="681614AB" w14:textId="77777777" w:rsidR="00F45F55" w:rsidRDefault="00082964">
          <w:pPr>
            <w:pStyle w:val="21"/>
            <w:tabs>
              <w:tab w:val="right" w:leader="dot" w:pos="9345"/>
            </w:tabs>
            <w:rPr>
              <w:rFonts w:eastAsiaTheme="minorEastAsia"/>
              <w:noProof/>
              <w:lang w:eastAsia="ru-RU"/>
            </w:rPr>
          </w:pPr>
          <w:hyperlink w:anchor="_Toc198633182" w:history="1">
            <w:r w:rsidR="00F45F55" w:rsidRPr="0044589D">
              <w:rPr>
                <w:rStyle w:val="a8"/>
                <w:rFonts w:ascii="Times New Roman" w:hAnsi="Times New Roman" w:cs="Times New Roman"/>
                <w:b/>
                <w:noProof/>
              </w:rPr>
              <w:t>1.4 Другие объекты оценивания</w:t>
            </w:r>
            <w:r w:rsidR="00F45F55">
              <w:rPr>
                <w:noProof/>
                <w:webHidden/>
              </w:rPr>
              <w:tab/>
            </w:r>
            <w:r w:rsidR="00F45F55">
              <w:rPr>
                <w:noProof/>
                <w:webHidden/>
              </w:rPr>
              <w:fldChar w:fldCharType="begin"/>
            </w:r>
            <w:r w:rsidR="00F45F55">
              <w:rPr>
                <w:noProof/>
                <w:webHidden/>
              </w:rPr>
              <w:instrText xml:space="preserve"> PAGEREF _Toc198633182 \h </w:instrText>
            </w:r>
            <w:r w:rsidR="00F45F55">
              <w:rPr>
                <w:noProof/>
                <w:webHidden/>
              </w:rPr>
            </w:r>
            <w:r w:rsidR="00F45F55">
              <w:rPr>
                <w:noProof/>
                <w:webHidden/>
              </w:rPr>
              <w:fldChar w:fldCharType="separate"/>
            </w:r>
            <w:r w:rsidR="00F45F55">
              <w:rPr>
                <w:noProof/>
                <w:webHidden/>
              </w:rPr>
              <w:t>15</w:t>
            </w:r>
            <w:r w:rsidR="00F45F55">
              <w:rPr>
                <w:noProof/>
                <w:webHidden/>
              </w:rPr>
              <w:fldChar w:fldCharType="end"/>
            </w:r>
          </w:hyperlink>
        </w:p>
        <w:p w14:paraId="3223E35A" w14:textId="77777777" w:rsidR="00F45F55" w:rsidRDefault="00082964">
          <w:pPr>
            <w:pStyle w:val="21"/>
            <w:tabs>
              <w:tab w:val="right" w:leader="dot" w:pos="9345"/>
            </w:tabs>
            <w:rPr>
              <w:rFonts w:eastAsiaTheme="minorEastAsia"/>
              <w:noProof/>
              <w:lang w:eastAsia="ru-RU"/>
            </w:rPr>
          </w:pPr>
          <w:hyperlink w:anchor="_Toc198633183" w:history="1">
            <w:r w:rsidR="00F45F55" w:rsidRPr="0044589D">
              <w:rPr>
                <w:rStyle w:val="a8"/>
                <w:rFonts w:ascii="Times New Roman" w:hAnsi="Times New Roman" w:cs="Times New Roman"/>
                <w:b/>
                <w:noProof/>
              </w:rPr>
              <w:t>1.5 Самостоятельная работа обучающегося</w:t>
            </w:r>
            <w:r w:rsidR="00F45F55">
              <w:rPr>
                <w:noProof/>
                <w:webHidden/>
              </w:rPr>
              <w:tab/>
            </w:r>
            <w:r w:rsidR="00F45F55">
              <w:rPr>
                <w:noProof/>
                <w:webHidden/>
              </w:rPr>
              <w:fldChar w:fldCharType="begin"/>
            </w:r>
            <w:r w:rsidR="00F45F55">
              <w:rPr>
                <w:noProof/>
                <w:webHidden/>
              </w:rPr>
              <w:instrText xml:space="preserve"> PAGEREF _Toc198633183 \h </w:instrText>
            </w:r>
            <w:r w:rsidR="00F45F55">
              <w:rPr>
                <w:noProof/>
                <w:webHidden/>
              </w:rPr>
            </w:r>
            <w:r w:rsidR="00F45F55">
              <w:rPr>
                <w:noProof/>
                <w:webHidden/>
              </w:rPr>
              <w:fldChar w:fldCharType="separate"/>
            </w:r>
            <w:r w:rsidR="00F45F55">
              <w:rPr>
                <w:noProof/>
                <w:webHidden/>
              </w:rPr>
              <w:t>15</w:t>
            </w:r>
            <w:r w:rsidR="00F45F55">
              <w:rPr>
                <w:noProof/>
                <w:webHidden/>
              </w:rPr>
              <w:fldChar w:fldCharType="end"/>
            </w:r>
          </w:hyperlink>
        </w:p>
        <w:p w14:paraId="25D5B782" w14:textId="77777777" w:rsidR="00F45F55" w:rsidRDefault="00082964">
          <w:pPr>
            <w:pStyle w:val="21"/>
            <w:tabs>
              <w:tab w:val="right" w:leader="dot" w:pos="9345"/>
            </w:tabs>
            <w:rPr>
              <w:rFonts w:eastAsiaTheme="minorEastAsia"/>
              <w:noProof/>
              <w:lang w:eastAsia="ru-RU"/>
            </w:rPr>
          </w:pPr>
          <w:hyperlink w:anchor="_Toc198633184" w:history="1">
            <w:r w:rsidR="00F45F55" w:rsidRPr="0044589D">
              <w:rPr>
                <w:rStyle w:val="a8"/>
                <w:rFonts w:ascii="Times New Roman" w:hAnsi="Times New Roman" w:cs="Times New Roman"/>
                <w:b/>
                <w:noProof/>
              </w:rPr>
              <w:t>1.6 Шкала оценивания результата</w:t>
            </w:r>
            <w:r w:rsidR="00F45F55">
              <w:rPr>
                <w:noProof/>
                <w:webHidden/>
              </w:rPr>
              <w:tab/>
            </w:r>
            <w:r w:rsidR="00F45F55">
              <w:rPr>
                <w:noProof/>
                <w:webHidden/>
              </w:rPr>
              <w:fldChar w:fldCharType="begin"/>
            </w:r>
            <w:r w:rsidR="00F45F55">
              <w:rPr>
                <w:noProof/>
                <w:webHidden/>
              </w:rPr>
              <w:instrText xml:space="preserve"> PAGEREF _Toc198633184 \h </w:instrText>
            </w:r>
            <w:r w:rsidR="00F45F55">
              <w:rPr>
                <w:noProof/>
                <w:webHidden/>
              </w:rPr>
            </w:r>
            <w:r w:rsidR="00F45F55">
              <w:rPr>
                <w:noProof/>
                <w:webHidden/>
              </w:rPr>
              <w:fldChar w:fldCharType="separate"/>
            </w:r>
            <w:r w:rsidR="00F45F55">
              <w:rPr>
                <w:noProof/>
                <w:webHidden/>
              </w:rPr>
              <w:t>15</w:t>
            </w:r>
            <w:r w:rsidR="00F45F5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6331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целостной системы правовых знаний в области земельного права, его принципах, элементах и системе, а также приобретение навыков применения и толкования нормативных правовых актов в области землепользования и охраны земельных ресурсов.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6331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Земельное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6331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345"/>
        <w:gridCol w:w="5272"/>
      </w:tblGrid>
      <w:tr w:rsidR="00751095" w:rsidRPr="00F45F5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45F5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45F5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45F5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45F5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45F55" w:rsidRDefault="00751095" w:rsidP="009207A4">
            <w:pPr>
              <w:tabs>
                <w:tab w:val="left" w:pos="0"/>
              </w:tabs>
              <w:jc w:val="center"/>
              <w:rPr>
                <w:rFonts w:ascii="Times New Roman" w:hAnsi="Times New Roman" w:cs="Times New Roman"/>
                <w:lang w:bidi="ru-RU"/>
              </w:rPr>
            </w:pPr>
            <w:r w:rsidRPr="00F45F55">
              <w:rPr>
                <w:rFonts w:ascii="Times New Roman" w:hAnsi="Times New Roman" w:cs="Times New Roman"/>
                <w:b/>
              </w:rPr>
              <w:t xml:space="preserve">Планируемые результаты </w:t>
            </w:r>
            <w:proofErr w:type="gramStart"/>
            <w:r w:rsidRPr="00F45F55">
              <w:rPr>
                <w:rFonts w:ascii="Times New Roman" w:hAnsi="Times New Roman" w:cs="Times New Roman"/>
                <w:b/>
              </w:rPr>
              <w:t>обучения по дисциплине</w:t>
            </w:r>
            <w:proofErr w:type="gramEnd"/>
          </w:p>
          <w:p w14:paraId="4A80ACB9" w14:textId="77777777" w:rsidR="00751095" w:rsidRPr="00F45F5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45F5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45F55" w:rsidRDefault="00FD518F" w:rsidP="009207A4">
            <w:pPr>
              <w:widowControl w:val="0"/>
              <w:tabs>
                <w:tab w:val="left" w:pos="0"/>
              </w:tabs>
              <w:autoSpaceDE w:val="0"/>
              <w:autoSpaceDN w:val="0"/>
              <w:rPr>
                <w:rFonts w:ascii="Times New Roman" w:hAnsi="Times New Roman" w:cs="Times New Roman"/>
              </w:rPr>
            </w:pPr>
            <w:r w:rsidRPr="00F45F55">
              <w:rPr>
                <w:rFonts w:ascii="Times New Roman" w:hAnsi="Times New Roman" w:cs="Times New Roman"/>
              </w:rPr>
              <w:t xml:space="preserve">ОПК-2 - </w:t>
            </w:r>
            <w:proofErr w:type="gramStart"/>
            <w:r w:rsidRPr="00F45F55">
              <w:rPr>
                <w:rFonts w:ascii="Times New Roman" w:hAnsi="Times New Roman" w:cs="Times New Roman"/>
              </w:rPr>
              <w:t>Способен</w:t>
            </w:r>
            <w:proofErr w:type="gramEnd"/>
            <w:r w:rsidRPr="00F45F55">
              <w:rPr>
                <w:rFonts w:ascii="Times New Roman" w:hAnsi="Times New Roman" w:cs="Times New Roman"/>
              </w:rPr>
              <w:t xml:space="preserve">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45F55" w:rsidRDefault="00FD518F" w:rsidP="009207A4">
            <w:pPr>
              <w:widowControl w:val="0"/>
              <w:tabs>
                <w:tab w:val="left" w:pos="0"/>
              </w:tabs>
              <w:autoSpaceDE w:val="0"/>
              <w:autoSpaceDN w:val="0"/>
              <w:rPr>
                <w:rFonts w:ascii="Times New Roman" w:hAnsi="Times New Roman" w:cs="Times New Roman"/>
                <w:lang w:bidi="ru-RU"/>
              </w:rPr>
            </w:pPr>
            <w:r w:rsidRPr="00F45F55">
              <w:rPr>
                <w:rFonts w:ascii="Times New Roman" w:hAnsi="Times New Roman" w:cs="Times New Roman"/>
                <w:lang w:bidi="ru-RU"/>
              </w:rPr>
              <w:t>ОПК-2.3 - Предвидит правовые последствия применения норм материального и процессуального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Знать: </w:t>
            </w:r>
            <w:r w:rsidR="00316402" w:rsidRPr="00F45F55">
              <w:rPr>
                <w:rFonts w:ascii="Times New Roman" w:hAnsi="Times New Roman" w:cs="Times New Roman"/>
              </w:rPr>
              <w:t>предусмотренные законом процессуальные ситуации и их проблемы.</w:t>
            </w:r>
            <w:r w:rsidRPr="00F45F55">
              <w:rPr>
                <w:rFonts w:ascii="Times New Roman" w:hAnsi="Times New Roman" w:cs="Times New Roman"/>
              </w:rPr>
              <w:t xml:space="preserve"> </w:t>
            </w:r>
          </w:p>
          <w:p w14:paraId="1D618C66" w14:textId="00124F5A"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Уметь: </w:t>
            </w:r>
            <w:r w:rsidR="00FD518F" w:rsidRPr="00F45F55">
              <w:rPr>
                <w:rFonts w:ascii="Times New Roman" w:hAnsi="Times New Roman" w:cs="Times New Roman"/>
              </w:rPr>
              <w:t>определять фактическую основу ситуаций и их особенности</w:t>
            </w:r>
            <w:proofErr w:type="gramStart"/>
            <w:r w:rsidR="00FD518F" w:rsidRPr="00F45F55">
              <w:rPr>
                <w:rFonts w:ascii="Times New Roman" w:hAnsi="Times New Roman" w:cs="Times New Roman"/>
              </w:rPr>
              <w:t>.</w:t>
            </w:r>
            <w:r w:rsidRPr="00F45F55">
              <w:rPr>
                <w:rFonts w:ascii="Times New Roman" w:hAnsi="Times New Roman" w:cs="Times New Roman"/>
              </w:rPr>
              <w:t xml:space="preserve">. </w:t>
            </w:r>
            <w:proofErr w:type="gramEnd"/>
          </w:p>
          <w:p w14:paraId="253C4FDD" w14:textId="597ACE7D" w:rsidR="00751095" w:rsidRPr="00F45F55" w:rsidRDefault="00751095" w:rsidP="00FD518F">
            <w:pPr>
              <w:autoSpaceDE w:val="0"/>
              <w:autoSpaceDN w:val="0"/>
              <w:adjustRightInd w:val="0"/>
              <w:jc w:val="both"/>
              <w:rPr>
                <w:rFonts w:ascii="Times New Roman" w:hAnsi="Times New Roman" w:cs="Times New Roman"/>
                <w:lang w:bidi="ru-RU"/>
              </w:rPr>
            </w:pPr>
            <w:r w:rsidRPr="00F45F55">
              <w:rPr>
                <w:rFonts w:ascii="Times New Roman" w:hAnsi="Times New Roman" w:cs="Times New Roman"/>
              </w:rPr>
              <w:t xml:space="preserve">Владеть: </w:t>
            </w:r>
            <w:r w:rsidR="00FD518F" w:rsidRPr="00F45F55">
              <w:rPr>
                <w:rFonts w:ascii="Times New Roman" w:hAnsi="Times New Roman" w:cs="Times New Roman"/>
              </w:rPr>
              <w:t>навыками разрешения ситуаций процессуальными способами, а также устранять коллизии и решать проблемные вопросы процессуальной деятельности</w:t>
            </w:r>
            <w:proofErr w:type="gramStart"/>
            <w:r w:rsidR="00FD518F" w:rsidRPr="00F45F55">
              <w:rPr>
                <w:rFonts w:ascii="Times New Roman" w:hAnsi="Times New Roman" w:cs="Times New Roman"/>
              </w:rPr>
              <w:t>.</w:t>
            </w:r>
            <w:r w:rsidRPr="00F45F55">
              <w:rPr>
                <w:rFonts w:ascii="Times New Roman" w:hAnsi="Times New Roman" w:cs="Times New Roman"/>
              </w:rPr>
              <w:t>.</w:t>
            </w:r>
            <w:proofErr w:type="gramEnd"/>
          </w:p>
        </w:tc>
      </w:tr>
      <w:tr w:rsidR="00751095" w:rsidRPr="00F45F55" w14:paraId="0E9A8C8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7DCFACD" w14:textId="77777777" w:rsidR="00751095" w:rsidRPr="00F45F55" w:rsidRDefault="00FD518F" w:rsidP="009207A4">
            <w:pPr>
              <w:widowControl w:val="0"/>
              <w:tabs>
                <w:tab w:val="left" w:pos="0"/>
              </w:tabs>
              <w:autoSpaceDE w:val="0"/>
              <w:autoSpaceDN w:val="0"/>
              <w:rPr>
                <w:rFonts w:ascii="Times New Roman" w:hAnsi="Times New Roman" w:cs="Times New Roman"/>
              </w:rPr>
            </w:pPr>
            <w:r w:rsidRPr="00F45F55">
              <w:rPr>
                <w:rFonts w:ascii="Times New Roman" w:hAnsi="Times New Roman" w:cs="Times New Roman"/>
              </w:rPr>
              <w:t xml:space="preserve">ОПК-5 - </w:t>
            </w:r>
            <w:proofErr w:type="gramStart"/>
            <w:r w:rsidRPr="00F45F55">
              <w:rPr>
                <w:rFonts w:ascii="Times New Roman" w:hAnsi="Times New Roman" w:cs="Times New Roman"/>
              </w:rPr>
              <w:t>Способен</w:t>
            </w:r>
            <w:proofErr w:type="gramEnd"/>
            <w:r w:rsidRPr="00F45F55">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38E71CC" w14:textId="77777777" w:rsidR="00751095" w:rsidRPr="00F45F55" w:rsidRDefault="00FD518F" w:rsidP="009207A4">
            <w:pPr>
              <w:widowControl w:val="0"/>
              <w:tabs>
                <w:tab w:val="left" w:pos="0"/>
              </w:tabs>
              <w:autoSpaceDE w:val="0"/>
              <w:autoSpaceDN w:val="0"/>
              <w:rPr>
                <w:rFonts w:ascii="Times New Roman" w:hAnsi="Times New Roman" w:cs="Times New Roman"/>
                <w:lang w:bidi="ru-RU"/>
              </w:rPr>
            </w:pPr>
            <w:r w:rsidRPr="00F45F55">
              <w:rPr>
                <w:rFonts w:ascii="Times New Roman" w:hAnsi="Times New Roman" w:cs="Times New Roman"/>
                <w:lang w:bidi="ru-RU"/>
              </w:rPr>
              <w:t xml:space="preserve">ОПК-5.3 - </w:t>
            </w:r>
            <w:proofErr w:type="gramStart"/>
            <w:r w:rsidRPr="00F45F55">
              <w:rPr>
                <w:rFonts w:ascii="Times New Roman" w:hAnsi="Times New Roman" w:cs="Times New Roman"/>
                <w:lang w:bidi="ru-RU"/>
              </w:rPr>
              <w:t>Способен</w:t>
            </w:r>
            <w:proofErr w:type="gramEnd"/>
            <w:r w:rsidRPr="00F45F55">
              <w:rPr>
                <w:rFonts w:ascii="Times New Roman" w:hAnsi="Times New Roman" w:cs="Times New Roman"/>
                <w:lang w:bidi="ru-RU"/>
              </w:rPr>
              <w:t xml:space="preserve">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AB08B88" w14:textId="77777777"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Знать: </w:t>
            </w:r>
            <w:r w:rsidR="00316402" w:rsidRPr="00F45F55">
              <w:rPr>
                <w:rFonts w:ascii="Times New Roman" w:hAnsi="Times New Roman" w:cs="Times New Roman"/>
              </w:rPr>
              <w:t>особенности влияния социальной среды на формирование личности и мировоззрения человека.</w:t>
            </w:r>
            <w:r w:rsidR="00316402" w:rsidRPr="00F45F55">
              <w:rPr>
                <w:rFonts w:ascii="Times New Roman" w:hAnsi="Times New Roman" w:cs="Times New Roman"/>
              </w:rPr>
              <w:br/>
            </w:r>
            <w:r w:rsidRPr="00F45F55">
              <w:rPr>
                <w:rFonts w:ascii="Times New Roman" w:hAnsi="Times New Roman" w:cs="Times New Roman"/>
              </w:rPr>
              <w:t xml:space="preserve"> </w:t>
            </w:r>
          </w:p>
          <w:p w14:paraId="21E5B3F4" w14:textId="77777777"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Уметь: </w:t>
            </w:r>
            <w:proofErr w:type="gramStart"/>
            <w:r w:rsidR="00FD518F" w:rsidRPr="00F45F55">
              <w:rPr>
                <w:rFonts w:ascii="Times New Roman" w:hAnsi="Times New Roman" w:cs="Times New Roman"/>
              </w:rPr>
              <w:t>-в</w:t>
            </w:r>
            <w:proofErr w:type="gramEnd"/>
            <w:r w:rsidR="00FD518F" w:rsidRPr="00F45F55">
              <w:rPr>
                <w:rFonts w:ascii="Times New Roman" w:hAnsi="Times New Roman" w:cs="Times New Roman"/>
              </w:rPr>
              <w:t>ыделять, формулировать и логично аргументировать собственную мировоззренческую позицию в философском контекстах интеграции.</w:t>
            </w:r>
            <w:r w:rsidR="00FD518F" w:rsidRPr="00F45F55">
              <w:rPr>
                <w:rFonts w:ascii="Times New Roman" w:hAnsi="Times New Roman" w:cs="Times New Roman"/>
              </w:rPr>
              <w:br/>
              <w:t>- самостоятельно анализировать различные социальные проблемы.</w:t>
            </w:r>
            <w:r w:rsidR="00FD518F" w:rsidRPr="00F45F55">
              <w:rPr>
                <w:rFonts w:ascii="Times New Roman" w:hAnsi="Times New Roman" w:cs="Times New Roman"/>
              </w:rPr>
              <w:br/>
            </w:r>
            <w:r w:rsidRPr="00F45F55">
              <w:rPr>
                <w:rFonts w:ascii="Times New Roman" w:hAnsi="Times New Roman" w:cs="Times New Roman"/>
              </w:rPr>
              <w:t xml:space="preserve">. </w:t>
            </w:r>
          </w:p>
          <w:p w14:paraId="04355F6D" w14:textId="77777777" w:rsidR="00751095" w:rsidRPr="00F45F55" w:rsidRDefault="00751095" w:rsidP="00FD518F">
            <w:pPr>
              <w:autoSpaceDE w:val="0"/>
              <w:autoSpaceDN w:val="0"/>
              <w:adjustRightInd w:val="0"/>
              <w:jc w:val="both"/>
              <w:rPr>
                <w:rFonts w:ascii="Times New Roman" w:hAnsi="Times New Roman" w:cs="Times New Roman"/>
                <w:lang w:bidi="ru-RU"/>
              </w:rPr>
            </w:pPr>
            <w:r w:rsidRPr="00F45F55">
              <w:rPr>
                <w:rFonts w:ascii="Times New Roman" w:hAnsi="Times New Roman" w:cs="Times New Roman"/>
              </w:rPr>
              <w:t xml:space="preserve">Владеть: </w:t>
            </w:r>
            <w:r w:rsidR="00FD518F" w:rsidRPr="00F45F55">
              <w:rPr>
                <w:rFonts w:ascii="Times New Roman" w:hAnsi="Times New Roman" w:cs="Times New Roman"/>
              </w:rPr>
              <w:t xml:space="preserve">навыками поведения в </w:t>
            </w:r>
            <w:proofErr w:type="gramStart"/>
            <w:r w:rsidR="00FD518F" w:rsidRPr="00F45F55">
              <w:rPr>
                <w:rFonts w:ascii="Times New Roman" w:hAnsi="Times New Roman" w:cs="Times New Roman"/>
              </w:rPr>
              <w:t>коллективе</w:t>
            </w:r>
            <w:proofErr w:type="gramEnd"/>
            <w:r w:rsidR="00FD518F" w:rsidRPr="00F45F55">
              <w:rPr>
                <w:rFonts w:ascii="Times New Roman" w:hAnsi="Times New Roman" w:cs="Times New Roman"/>
              </w:rPr>
              <w:t xml:space="preserve"> и общения с гражданами в соответствии с нормами этикета.</w:t>
            </w:r>
            <w:r w:rsidRPr="00F45F55">
              <w:rPr>
                <w:rFonts w:ascii="Times New Roman" w:hAnsi="Times New Roman" w:cs="Times New Roman"/>
              </w:rPr>
              <w:t>.</w:t>
            </w:r>
          </w:p>
        </w:tc>
      </w:tr>
      <w:tr w:rsidR="00751095" w:rsidRPr="00F45F55" w14:paraId="7715A70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A0DC5CC" w14:textId="77777777" w:rsidR="00751095" w:rsidRPr="00F45F55" w:rsidRDefault="00FD518F" w:rsidP="009207A4">
            <w:pPr>
              <w:widowControl w:val="0"/>
              <w:tabs>
                <w:tab w:val="left" w:pos="0"/>
              </w:tabs>
              <w:autoSpaceDE w:val="0"/>
              <w:autoSpaceDN w:val="0"/>
              <w:rPr>
                <w:rFonts w:ascii="Times New Roman" w:hAnsi="Times New Roman" w:cs="Times New Roman"/>
              </w:rPr>
            </w:pPr>
            <w:r w:rsidRPr="00F45F55">
              <w:rPr>
                <w:rFonts w:ascii="Times New Roman" w:hAnsi="Times New Roman" w:cs="Times New Roman"/>
              </w:rPr>
              <w:t xml:space="preserve">ПК-7 - </w:t>
            </w:r>
            <w:proofErr w:type="gramStart"/>
            <w:r w:rsidRPr="00F45F55">
              <w:rPr>
                <w:rFonts w:ascii="Times New Roman" w:hAnsi="Times New Roman" w:cs="Times New Roman"/>
              </w:rPr>
              <w:t>Способен</w:t>
            </w:r>
            <w:proofErr w:type="gramEnd"/>
            <w:r w:rsidRPr="00F45F55">
              <w:rPr>
                <w:rFonts w:ascii="Times New Roman" w:hAnsi="Times New Roman" w:cs="Times New Roman"/>
              </w:rPr>
              <w:t xml:space="preserve"> принимать решения и совершать юридические действия в точном соответствии с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D6A0A22" w14:textId="77777777" w:rsidR="00751095" w:rsidRPr="00F45F55" w:rsidRDefault="00FD518F" w:rsidP="009207A4">
            <w:pPr>
              <w:widowControl w:val="0"/>
              <w:tabs>
                <w:tab w:val="left" w:pos="0"/>
              </w:tabs>
              <w:autoSpaceDE w:val="0"/>
              <w:autoSpaceDN w:val="0"/>
              <w:rPr>
                <w:rFonts w:ascii="Times New Roman" w:hAnsi="Times New Roman" w:cs="Times New Roman"/>
                <w:lang w:bidi="ru-RU"/>
              </w:rPr>
            </w:pPr>
            <w:r w:rsidRPr="00F45F55">
              <w:rPr>
                <w:rFonts w:ascii="Times New Roman" w:hAnsi="Times New Roman" w:cs="Times New Roman"/>
                <w:lang w:bidi="ru-RU"/>
              </w:rPr>
              <w:t xml:space="preserve">ПК-7.2 - Представляет интересы юридических и физических лиц в </w:t>
            </w:r>
            <w:proofErr w:type="gramStart"/>
            <w:r w:rsidRPr="00F45F55">
              <w:rPr>
                <w:rFonts w:ascii="Times New Roman" w:hAnsi="Times New Roman" w:cs="Times New Roman"/>
                <w:lang w:bidi="ru-RU"/>
              </w:rPr>
              <w:t>отношениях</w:t>
            </w:r>
            <w:proofErr w:type="gramEnd"/>
            <w:r w:rsidRPr="00F45F55">
              <w:rPr>
                <w:rFonts w:ascii="Times New Roman" w:hAnsi="Times New Roman" w:cs="Times New Roman"/>
                <w:lang w:bidi="ru-RU"/>
              </w:rPr>
              <w:t xml:space="preserve"> с органами государственной (муниципальной) власти, правоохранительными органами, контролирующими органами, нотариусами, банками, иными лицами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813B130" w14:textId="77777777"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Знать: </w:t>
            </w:r>
            <w:r w:rsidR="00316402" w:rsidRPr="00F45F55">
              <w:rPr>
                <w:rFonts w:ascii="Times New Roman" w:hAnsi="Times New Roman" w:cs="Times New Roman"/>
              </w:rPr>
              <w:t xml:space="preserve">основы земельного права и законодательства Российской Федерации; юридическую ответственность за нарушения законодательства в области регулирования </w:t>
            </w:r>
            <w:proofErr w:type="gramStart"/>
            <w:r w:rsidR="00316402" w:rsidRPr="00F45F55">
              <w:rPr>
                <w:rFonts w:ascii="Times New Roman" w:hAnsi="Times New Roman" w:cs="Times New Roman"/>
              </w:rPr>
              <w:t>земельных</w:t>
            </w:r>
            <w:proofErr w:type="gramEnd"/>
            <w:r w:rsidR="00316402" w:rsidRPr="00F45F55">
              <w:rPr>
                <w:rFonts w:ascii="Times New Roman" w:hAnsi="Times New Roman" w:cs="Times New Roman"/>
              </w:rPr>
              <w:t xml:space="preserve"> отношений.</w:t>
            </w:r>
            <w:r w:rsidR="00316402" w:rsidRPr="00F45F55">
              <w:rPr>
                <w:rFonts w:ascii="Times New Roman" w:hAnsi="Times New Roman" w:cs="Times New Roman"/>
              </w:rPr>
              <w:br/>
            </w:r>
            <w:r w:rsidRPr="00F45F55">
              <w:rPr>
                <w:rFonts w:ascii="Times New Roman" w:hAnsi="Times New Roman" w:cs="Times New Roman"/>
              </w:rPr>
              <w:t xml:space="preserve"> </w:t>
            </w:r>
          </w:p>
          <w:p w14:paraId="36815B6D" w14:textId="77777777" w:rsidR="00751095" w:rsidRPr="00F45F55" w:rsidRDefault="00751095" w:rsidP="009207A4">
            <w:pPr>
              <w:autoSpaceDE w:val="0"/>
              <w:autoSpaceDN w:val="0"/>
              <w:adjustRightInd w:val="0"/>
              <w:jc w:val="both"/>
              <w:rPr>
                <w:rFonts w:ascii="Times New Roman" w:hAnsi="Times New Roman" w:cs="Times New Roman"/>
              </w:rPr>
            </w:pPr>
            <w:r w:rsidRPr="00F45F55">
              <w:rPr>
                <w:rFonts w:ascii="Times New Roman" w:hAnsi="Times New Roman" w:cs="Times New Roman"/>
              </w:rPr>
              <w:t xml:space="preserve">Уметь: </w:t>
            </w:r>
            <w:r w:rsidR="00FD518F" w:rsidRPr="00F45F55">
              <w:rPr>
                <w:rFonts w:ascii="Times New Roman" w:hAnsi="Times New Roman" w:cs="Times New Roman"/>
              </w:rPr>
              <w:t>применять правовые нормы при регулировании отношений землепользования</w:t>
            </w:r>
            <w:proofErr w:type="gramStart"/>
            <w:r w:rsidR="00FD518F" w:rsidRPr="00F45F55">
              <w:rPr>
                <w:rFonts w:ascii="Times New Roman" w:hAnsi="Times New Roman" w:cs="Times New Roman"/>
              </w:rPr>
              <w:t>.</w:t>
            </w:r>
            <w:r w:rsidRPr="00F45F55">
              <w:rPr>
                <w:rFonts w:ascii="Times New Roman" w:hAnsi="Times New Roman" w:cs="Times New Roman"/>
              </w:rPr>
              <w:t xml:space="preserve">. </w:t>
            </w:r>
            <w:proofErr w:type="gramEnd"/>
          </w:p>
          <w:p w14:paraId="1B9D2809" w14:textId="77777777" w:rsidR="00751095" w:rsidRPr="00F45F55" w:rsidRDefault="00751095" w:rsidP="00FD518F">
            <w:pPr>
              <w:autoSpaceDE w:val="0"/>
              <w:autoSpaceDN w:val="0"/>
              <w:adjustRightInd w:val="0"/>
              <w:jc w:val="both"/>
              <w:rPr>
                <w:rFonts w:ascii="Times New Roman" w:hAnsi="Times New Roman" w:cs="Times New Roman"/>
                <w:lang w:bidi="ru-RU"/>
              </w:rPr>
            </w:pPr>
            <w:r w:rsidRPr="00F45F55">
              <w:rPr>
                <w:rFonts w:ascii="Times New Roman" w:hAnsi="Times New Roman" w:cs="Times New Roman"/>
              </w:rPr>
              <w:t xml:space="preserve">Владеть: </w:t>
            </w:r>
            <w:r w:rsidR="00FD518F" w:rsidRPr="00F45F55">
              <w:rPr>
                <w:rFonts w:ascii="Times New Roman" w:hAnsi="Times New Roman" w:cs="Times New Roman"/>
              </w:rPr>
              <w:t>навыком подготавливать документацию, необходимую для принятия управленческих решений по эксплуатации и развитию территорий</w:t>
            </w:r>
            <w:proofErr w:type="gramStart"/>
            <w:r w:rsidR="00FD518F" w:rsidRPr="00F45F55">
              <w:rPr>
                <w:rFonts w:ascii="Times New Roman" w:hAnsi="Times New Roman" w:cs="Times New Roman"/>
              </w:rPr>
              <w:t>.</w:t>
            </w:r>
            <w:r w:rsidRPr="00F45F55">
              <w:rPr>
                <w:rFonts w:ascii="Times New Roman" w:hAnsi="Times New Roman" w:cs="Times New Roman"/>
              </w:rPr>
              <w:t>.</w:t>
            </w:r>
            <w:proofErr w:type="gramEnd"/>
          </w:p>
        </w:tc>
      </w:tr>
    </w:tbl>
    <w:p w14:paraId="010B1EC2" w14:textId="77777777" w:rsidR="00E1429F" w:rsidRPr="00F45F5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6331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Общая характеристика земельного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земельного права как отрасли права. Предмет земельного права. Соотношение земельного права с другими отраслями права. Система земельного права как отрасли права. Субъекты и объекты земельных правоотношений. Источники земельного права. Принципы земельного права. Земельное право как наука и учебная дисциплина. История земельного права. Понятие земельных правовых норм. Виды земельных правовых норм. Понятие и классификация источников земельного права. Система источников земельного права. Соотношение федерального, регионального и местного земельного законодательства. Общая характеристика Земельного кодекса Российской Федерации. Соотношение земельного законодательства и гражданским и экологическим законодательством. Состав земельного законодательства Санкт-Петербурга и Ленинградской области. История земельного законодательства.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0D2350" w14:textId="77777777" w:rsidTr="005B37A7">
        <w:trPr>
          <w:trHeight w:val="283"/>
        </w:trPr>
        <w:tc>
          <w:tcPr>
            <w:tcW w:w="1024" w:type="pct"/>
            <w:shd w:val="clear" w:color="auto" w:fill="auto"/>
            <w:vAlign w:val="center"/>
          </w:tcPr>
          <w:p w14:paraId="14B595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Целевое использование земель.</w:t>
            </w:r>
          </w:p>
        </w:tc>
        <w:tc>
          <w:tcPr>
            <w:tcW w:w="2543" w:type="pct"/>
            <w:gridSpan w:val="2"/>
            <w:shd w:val="clear" w:color="auto" w:fill="auto"/>
          </w:tcPr>
          <w:p w14:paraId="153547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и значение целевого использования земли. Понятие категории земли и виды категорий земель. Порядок установления категории земли. Порядок перевода земель из одной категории в другую. Особенности перевода отдельных категорий земель в другую категорию. Понятие и значение разрешенного использования земли. Классификация 5 видов разрешенного использования земли. Порядок изменения видов разрешенного использования земли. Понятие, составные части и значение Правил землепользования и застройки, Ответственность за нецелевое использование земли.</w:t>
            </w:r>
          </w:p>
        </w:tc>
        <w:tc>
          <w:tcPr>
            <w:tcW w:w="357" w:type="pct"/>
            <w:gridSpan w:val="2"/>
            <w:shd w:val="clear" w:color="auto" w:fill="auto"/>
            <w:vAlign w:val="center"/>
          </w:tcPr>
          <w:p w14:paraId="37F7CC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878DD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FDCB3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CBE4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9DC83EC" w14:textId="77777777" w:rsidTr="005B37A7">
        <w:trPr>
          <w:trHeight w:val="283"/>
        </w:trPr>
        <w:tc>
          <w:tcPr>
            <w:tcW w:w="1024" w:type="pct"/>
            <w:shd w:val="clear" w:color="auto" w:fill="auto"/>
            <w:vAlign w:val="center"/>
          </w:tcPr>
          <w:p w14:paraId="18107F3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Частные аспекты земельного права.</w:t>
            </w:r>
          </w:p>
        </w:tc>
        <w:tc>
          <w:tcPr>
            <w:tcW w:w="2543" w:type="pct"/>
            <w:gridSpan w:val="2"/>
            <w:shd w:val="clear" w:color="auto" w:fill="auto"/>
          </w:tcPr>
          <w:p w14:paraId="4BED41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формы собственности на землю. Объекты и субъекты права собственности на землю. Понятие исключительной государственной собственности на землю. Земли, изъятые из оборота и ограниченные в обороте. Права и обязанности собственников. Документы, удостоверяющие право собственности на землю. Право постоянного бессрочного пользования земельными участками. Право пожизненного наследуемого владения. Право безвозмездного пользования земельными участками. Право ограниченного пользования чужим земельным участком (сервитут). Порядок государственной регистрации прав на землю. Общая характеристика оснований приобретения права собственности на землю. Принципы предоставления прав на публичные земли. Разграничение прав собственности на землю. Случаи предоставления земельных участков из государственных (муниципальных) земель бесплатно. Случаи предоставления земельных участков из государственных (муниципальных) земель за плату, но без проведения торгов. Случаи предоставления земельных участков из государственных (муниципальных) земель на основании торгов. Классификация оснований прекращения прав на землю. Прекращение права собственности на землю. Прекращение права собственности по добровольным основаниям. Прекращение прав по обстоятельствам, не зависящим от воли сторон. Основания прекращения прав на землю в принудительном порядке. Изъятие земельных участков для государственных (муниципальных) нужд. Реквизиция. Конфискация. Изъятие в связи с нецелевым использованием (неиспользованием) земельного участка.</w:t>
            </w:r>
          </w:p>
        </w:tc>
        <w:tc>
          <w:tcPr>
            <w:tcW w:w="357" w:type="pct"/>
            <w:gridSpan w:val="2"/>
            <w:shd w:val="clear" w:color="auto" w:fill="auto"/>
            <w:vAlign w:val="center"/>
          </w:tcPr>
          <w:p w14:paraId="68076F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05411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2B34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9BBE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96BDBC" w14:textId="77777777" w:rsidTr="005B37A7">
        <w:trPr>
          <w:trHeight w:val="283"/>
        </w:trPr>
        <w:tc>
          <w:tcPr>
            <w:tcW w:w="1024" w:type="pct"/>
            <w:shd w:val="clear" w:color="auto" w:fill="auto"/>
            <w:vAlign w:val="center"/>
          </w:tcPr>
          <w:p w14:paraId="6BBD9C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Публичные аспекты земельного права.</w:t>
            </w:r>
          </w:p>
        </w:tc>
        <w:tc>
          <w:tcPr>
            <w:tcW w:w="2543" w:type="pct"/>
            <w:gridSpan w:val="2"/>
            <w:shd w:val="clear" w:color="auto" w:fill="auto"/>
          </w:tcPr>
          <w:p w14:paraId="643045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формы управления земельным фондом. Методы управления земельным фондом. Задачи и цели управления. Принципы управления земельным фондом. Характеристика и мероприятия земельной реформы, проводимой с начала 90-х годов прошлого Формы управления земельным фондом. Особенности публично-правовых образований как субъектов управления земельными ресурсами. Разграничение полномочий по управлению земельным фондом между уровнями власти. Система органов государственного и муниципального управления в области управления земельными ресурсами. Субъекты и особенности общественного управления. Основы внутрихозяйственного управления землей. Система земельного управления в Санкт-Петербурге и Ленинградской области.</w:t>
            </w:r>
            <w:r w:rsidRPr="00352B6F">
              <w:rPr>
                <w:lang w:bidi="ru-RU"/>
              </w:rPr>
              <w:br/>
              <w:t>Понятие и задачи землеустройства. Субъекты и объекты землеустройства. Виды землеустройства. Разграничение компетенции по проведению землеустройства между органами государственной власти и местного самоуправления. Характеристика основных видов землеустроительных работ. Утверждение и государственная экспертиза землеустроительной документации. Понятие и значение государственного кадастрового учета земельных участков. Понятие Единого государственного реестра недвижимости (ЕГРН). Кадастр недвижимости как составная часть ЕГРН. Принципы ведения кадастра недвижимости. Кадастровое деление территории РФ. Состав сведений и документов ЕГРН в отношении земельного фонда. Статус кадастровых инженеров. Виды кадастровых работ. Предоставление сведений из ЕГРН. Нормирование в сфере использования и охраны земель. Виды нормирования в сфере использования и охраны земель. Нормы предоставления (передачи) земель. Нормы охраны земель (экологическое нормирование). Понятие мониторинга земель. Основные задачи мониторинга. Виды (подсистемы) мониторинга земель. Содержание мониторинга земель. Понятие и формы платы за землю. Задачи платного землепользования. Общая характеристика и элементы земельного налога. Понятие и задачи кадастровой оценки земли. Понятие, значение и порядок определения рыночной 6 стоимости земли. Понятие и основные принципы установления арендной платы. Особенности определения арендной платы для отдельных видов земель. Понятие нормативной цены земли.</w:t>
            </w:r>
          </w:p>
        </w:tc>
        <w:tc>
          <w:tcPr>
            <w:tcW w:w="357" w:type="pct"/>
            <w:gridSpan w:val="2"/>
            <w:shd w:val="clear" w:color="auto" w:fill="auto"/>
            <w:vAlign w:val="center"/>
          </w:tcPr>
          <w:p w14:paraId="2ADBCA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E575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9D6CD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A8176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DCDAEAD" w14:textId="77777777" w:rsidTr="005B37A7">
        <w:trPr>
          <w:trHeight w:val="283"/>
        </w:trPr>
        <w:tc>
          <w:tcPr>
            <w:tcW w:w="1024" w:type="pct"/>
            <w:shd w:val="clear" w:color="auto" w:fill="auto"/>
            <w:vAlign w:val="center"/>
          </w:tcPr>
          <w:p w14:paraId="50F99DA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Охрана земель.</w:t>
            </w:r>
          </w:p>
        </w:tc>
        <w:tc>
          <w:tcPr>
            <w:tcW w:w="2543" w:type="pct"/>
            <w:gridSpan w:val="2"/>
            <w:shd w:val="clear" w:color="auto" w:fill="auto"/>
          </w:tcPr>
          <w:p w14:paraId="1322E1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содержание правовой охраны земель. Понятие и значение почвы. Основные меры по предотвращению ухудшения состояния земель. Общая характеристика мер по обеспечению улучшения и восстановления земель. Рекультивация земель. Порядок и случаи консервации земель. Правовое обеспечение мелиорации земель. Особенности обращения с агрохимикатами и пестицидами. Бюджетное финансирование мероприятий по охране земли. Понятие и особенности земельного надзора. Органы земельного надзора и их полномочия. Формы надзорных мероприятий. Понятие и формы земельного контроля. Особенности муниципального земельного контроля. Особенности общественного земельного контроля. Виды земельных правонарушений. Меры ответственности за нарушения в сфере использования и охраны земли. Уголовная, административная, гражданско–правовая, дисциплинарная ответственность за земельные правонарушения.</w:t>
            </w:r>
          </w:p>
        </w:tc>
        <w:tc>
          <w:tcPr>
            <w:tcW w:w="357" w:type="pct"/>
            <w:gridSpan w:val="2"/>
            <w:shd w:val="clear" w:color="auto" w:fill="auto"/>
            <w:vAlign w:val="center"/>
          </w:tcPr>
          <w:p w14:paraId="3C3285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94500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71F5A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D7E7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63317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6331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20"/>
        <w:gridCol w:w="30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45F55" w:rsidRDefault="00984247" w:rsidP="00AA7A6A">
            <w:pPr>
              <w:rPr>
                <w:rFonts w:ascii="Times New Roman" w:hAnsi="Times New Roman" w:cs="Times New Roman"/>
                <w:lang w:bidi="ru-RU"/>
              </w:rPr>
            </w:pPr>
            <w:r w:rsidRPr="00F45F55">
              <w:rPr>
                <w:rFonts w:ascii="Times New Roman" w:hAnsi="Times New Roman" w:cs="Times New Roman"/>
                <w:sz w:val="24"/>
                <w:szCs w:val="24"/>
              </w:rPr>
              <w:t>Земельное право</w:t>
            </w:r>
            <w:proofErr w:type="gramStart"/>
            <w:r w:rsidRPr="00F45F55">
              <w:rPr>
                <w:rFonts w:ascii="Times New Roman" w:hAnsi="Times New Roman" w:cs="Times New Roman"/>
                <w:sz w:val="24"/>
                <w:szCs w:val="24"/>
              </w:rPr>
              <w:t xml:space="preserve"> :</w:t>
            </w:r>
            <w:proofErr w:type="gramEnd"/>
            <w:r w:rsidRPr="00F45F55">
              <w:rPr>
                <w:rFonts w:ascii="Times New Roman" w:hAnsi="Times New Roman" w:cs="Times New Roman"/>
                <w:sz w:val="24"/>
                <w:szCs w:val="24"/>
              </w:rPr>
              <w:t xml:space="preserve"> учебник / Зозуля В.В.[и др.]. — Электрон</w:t>
            </w:r>
            <w:proofErr w:type="gramStart"/>
            <w:r w:rsidRPr="00F45F55">
              <w:rPr>
                <w:rFonts w:ascii="Times New Roman" w:hAnsi="Times New Roman" w:cs="Times New Roman"/>
                <w:sz w:val="24"/>
                <w:szCs w:val="24"/>
              </w:rPr>
              <w:t>.</w:t>
            </w:r>
            <w:proofErr w:type="gramEnd"/>
            <w:r w:rsidRPr="00F45F55">
              <w:rPr>
                <w:rFonts w:ascii="Times New Roman" w:hAnsi="Times New Roman" w:cs="Times New Roman"/>
                <w:sz w:val="24"/>
                <w:szCs w:val="24"/>
              </w:rPr>
              <w:t xml:space="preserve"> </w:t>
            </w:r>
            <w:proofErr w:type="gramStart"/>
            <w:r w:rsidRPr="00F45F55">
              <w:rPr>
                <w:rFonts w:ascii="Times New Roman" w:hAnsi="Times New Roman" w:cs="Times New Roman"/>
                <w:sz w:val="24"/>
                <w:szCs w:val="24"/>
              </w:rPr>
              <w:t>д</w:t>
            </w:r>
            <w:proofErr w:type="gramEnd"/>
            <w:r w:rsidRPr="00F45F55">
              <w:rPr>
                <w:rFonts w:ascii="Times New Roman" w:hAnsi="Times New Roman" w:cs="Times New Roman"/>
                <w:sz w:val="24"/>
                <w:szCs w:val="24"/>
              </w:rPr>
              <w:t>ан. — Москва</w:t>
            </w:r>
            <w:proofErr w:type="gramStart"/>
            <w:r w:rsidRPr="00F45F55">
              <w:rPr>
                <w:rFonts w:ascii="Times New Roman" w:hAnsi="Times New Roman" w:cs="Times New Roman"/>
                <w:sz w:val="24"/>
                <w:szCs w:val="24"/>
              </w:rPr>
              <w:t xml:space="preserve"> :</w:t>
            </w:r>
            <w:proofErr w:type="gramEnd"/>
            <w:r w:rsidRPr="00F45F55">
              <w:rPr>
                <w:rFonts w:ascii="Times New Roman" w:hAnsi="Times New Roman" w:cs="Times New Roman"/>
                <w:sz w:val="24"/>
                <w:szCs w:val="24"/>
              </w:rPr>
              <w:t xml:space="preserve"> Юстиция, 2019. — 369 с.</w:t>
            </w:r>
          </w:p>
        </w:tc>
        <w:tc>
          <w:tcPr>
            <w:tcW w:w="920" w:type="pct"/>
            <w:shd w:val="clear" w:color="auto" w:fill="auto"/>
            <w:vAlign w:val="center"/>
            <w:hideMark/>
          </w:tcPr>
          <w:p w14:paraId="25965B29" w14:textId="0CF2FFC1" w:rsidR="00262CF0" w:rsidRPr="007E6725" w:rsidRDefault="000829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https://book.ru/books/938062</w:t>
              </w:r>
            </w:hyperlink>
          </w:p>
        </w:tc>
      </w:tr>
      <w:tr w:rsidR="00262CF0" w:rsidRPr="00D233FD" w14:paraId="00B98600" w14:textId="77777777" w:rsidTr="00E4641F">
        <w:trPr>
          <w:trHeight w:val="354"/>
        </w:trPr>
        <w:tc>
          <w:tcPr>
            <w:tcW w:w="4080" w:type="pct"/>
            <w:shd w:val="clear" w:color="auto" w:fill="auto"/>
            <w:vAlign w:val="center"/>
          </w:tcPr>
          <w:p w14:paraId="66B2F531" w14:textId="77777777" w:rsidR="00262CF0" w:rsidRPr="00F45F55" w:rsidRDefault="00984247" w:rsidP="00AA7A6A">
            <w:pPr>
              <w:rPr>
                <w:rFonts w:ascii="Times New Roman" w:hAnsi="Times New Roman" w:cs="Times New Roman"/>
                <w:lang w:bidi="ru-RU"/>
              </w:rPr>
            </w:pPr>
            <w:r w:rsidRPr="00F45F55">
              <w:rPr>
                <w:rFonts w:ascii="Times New Roman" w:hAnsi="Times New Roman" w:cs="Times New Roman"/>
                <w:sz w:val="24"/>
                <w:szCs w:val="24"/>
              </w:rPr>
              <w:t xml:space="preserve">Анисимов, А. П. Земельное право России. Практикум : учебное пособие для академического </w:t>
            </w:r>
            <w:proofErr w:type="spellStart"/>
            <w:r w:rsidRPr="00F45F55">
              <w:rPr>
                <w:rFonts w:ascii="Times New Roman" w:hAnsi="Times New Roman" w:cs="Times New Roman"/>
                <w:sz w:val="24"/>
                <w:szCs w:val="24"/>
              </w:rPr>
              <w:t>бакалавриата</w:t>
            </w:r>
            <w:proofErr w:type="spellEnd"/>
            <w:r w:rsidRPr="00F45F55">
              <w:rPr>
                <w:rFonts w:ascii="Times New Roman" w:hAnsi="Times New Roman" w:cs="Times New Roman"/>
                <w:sz w:val="24"/>
                <w:szCs w:val="24"/>
              </w:rPr>
              <w:t xml:space="preserve"> / А. П. Анисимов, Н. Н. Мельников. — 2-е изд., </w:t>
            </w:r>
            <w:proofErr w:type="spellStart"/>
            <w:r w:rsidRPr="00F45F55">
              <w:rPr>
                <w:rFonts w:ascii="Times New Roman" w:hAnsi="Times New Roman" w:cs="Times New Roman"/>
                <w:sz w:val="24"/>
                <w:szCs w:val="24"/>
              </w:rPr>
              <w:t>перераб</w:t>
            </w:r>
            <w:proofErr w:type="spellEnd"/>
            <w:r w:rsidRPr="00F45F55">
              <w:rPr>
                <w:rFonts w:ascii="Times New Roman" w:hAnsi="Times New Roman" w:cs="Times New Roman"/>
                <w:sz w:val="24"/>
                <w:szCs w:val="24"/>
              </w:rPr>
              <w:t>. и доп. — Электрон</w:t>
            </w:r>
            <w:proofErr w:type="gramStart"/>
            <w:r w:rsidRPr="00F45F55">
              <w:rPr>
                <w:rFonts w:ascii="Times New Roman" w:hAnsi="Times New Roman" w:cs="Times New Roman"/>
                <w:sz w:val="24"/>
                <w:szCs w:val="24"/>
              </w:rPr>
              <w:t>.</w:t>
            </w:r>
            <w:proofErr w:type="gramEnd"/>
            <w:r w:rsidRPr="00F45F55">
              <w:rPr>
                <w:rFonts w:ascii="Times New Roman" w:hAnsi="Times New Roman" w:cs="Times New Roman"/>
                <w:sz w:val="24"/>
                <w:szCs w:val="24"/>
              </w:rPr>
              <w:t xml:space="preserve"> </w:t>
            </w:r>
            <w:proofErr w:type="gramStart"/>
            <w:r w:rsidRPr="00F45F55">
              <w:rPr>
                <w:rFonts w:ascii="Times New Roman" w:hAnsi="Times New Roman" w:cs="Times New Roman"/>
                <w:sz w:val="24"/>
                <w:szCs w:val="24"/>
              </w:rPr>
              <w:t>д</w:t>
            </w:r>
            <w:proofErr w:type="gramEnd"/>
            <w:r w:rsidRPr="00F45F55">
              <w:rPr>
                <w:rFonts w:ascii="Times New Roman" w:hAnsi="Times New Roman" w:cs="Times New Roman"/>
                <w:sz w:val="24"/>
                <w:szCs w:val="24"/>
              </w:rPr>
              <w:t>ан. — Москва</w:t>
            </w:r>
            <w:proofErr w:type="gramStart"/>
            <w:r w:rsidRPr="00F45F55">
              <w:rPr>
                <w:rFonts w:ascii="Times New Roman" w:hAnsi="Times New Roman" w:cs="Times New Roman"/>
                <w:sz w:val="24"/>
                <w:szCs w:val="24"/>
              </w:rPr>
              <w:t xml:space="preserve"> :</w:t>
            </w:r>
            <w:proofErr w:type="gramEnd"/>
            <w:r w:rsidRPr="00F45F55">
              <w:rPr>
                <w:rFonts w:ascii="Times New Roman" w:hAnsi="Times New Roman" w:cs="Times New Roman"/>
                <w:sz w:val="24"/>
                <w:szCs w:val="24"/>
              </w:rPr>
              <w:t xml:space="preserve"> Издательство </w:t>
            </w:r>
            <w:proofErr w:type="spellStart"/>
            <w:r w:rsidRPr="00F45F55">
              <w:rPr>
                <w:rFonts w:ascii="Times New Roman" w:hAnsi="Times New Roman" w:cs="Times New Roman"/>
                <w:sz w:val="24"/>
                <w:szCs w:val="24"/>
              </w:rPr>
              <w:t>Юрайт</w:t>
            </w:r>
            <w:proofErr w:type="spellEnd"/>
            <w:r w:rsidRPr="00F45F55">
              <w:rPr>
                <w:rFonts w:ascii="Times New Roman" w:hAnsi="Times New Roman" w:cs="Times New Roman"/>
                <w:sz w:val="24"/>
                <w:szCs w:val="24"/>
              </w:rPr>
              <w:t>, 2021. — 259 с.</w:t>
            </w:r>
          </w:p>
        </w:tc>
        <w:tc>
          <w:tcPr>
            <w:tcW w:w="920" w:type="pct"/>
            <w:shd w:val="clear" w:color="auto" w:fill="auto"/>
            <w:vAlign w:val="center"/>
            <w:hideMark/>
          </w:tcPr>
          <w:p w14:paraId="7A754A8A" w14:textId="77777777" w:rsidR="00262CF0" w:rsidRPr="007E6725" w:rsidRDefault="0008296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45F55">
                <w:rPr>
                  <w:color w:val="00008B"/>
                  <w:u w:val="single"/>
                  <w:lang w:val="en-US"/>
                </w:rPr>
                <w:t>https://urait.ru/viewer/zemeln ... -pravo-rossii-praktikum-469186</w:t>
              </w:r>
            </w:hyperlink>
          </w:p>
        </w:tc>
      </w:tr>
      <w:tr w:rsidR="00262CF0" w:rsidRPr="007E6725" w14:paraId="789576A6" w14:textId="77777777" w:rsidTr="00E4641F">
        <w:trPr>
          <w:trHeight w:val="354"/>
        </w:trPr>
        <w:tc>
          <w:tcPr>
            <w:tcW w:w="4080" w:type="pct"/>
            <w:shd w:val="clear" w:color="auto" w:fill="auto"/>
            <w:vAlign w:val="center"/>
          </w:tcPr>
          <w:p w14:paraId="685656D5" w14:textId="77777777" w:rsidR="00262CF0" w:rsidRPr="00F45F55" w:rsidRDefault="00984247" w:rsidP="00AA7A6A">
            <w:pPr>
              <w:rPr>
                <w:rFonts w:ascii="Times New Roman" w:hAnsi="Times New Roman" w:cs="Times New Roman"/>
                <w:lang w:bidi="ru-RU"/>
              </w:rPr>
            </w:pPr>
            <w:r w:rsidRPr="00F45F55">
              <w:rPr>
                <w:rFonts w:ascii="Times New Roman" w:hAnsi="Times New Roman" w:cs="Times New Roman"/>
                <w:sz w:val="24"/>
                <w:szCs w:val="24"/>
              </w:rPr>
              <w:t>Ерофеев, Б.</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В.</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xml:space="preserve"> Земельное право России</w:t>
            </w:r>
            <w:proofErr w:type="gramStart"/>
            <w:r w:rsidRPr="007E6725">
              <w:rPr>
                <w:rFonts w:ascii="Times New Roman" w:hAnsi="Times New Roman" w:cs="Times New Roman"/>
                <w:sz w:val="24"/>
                <w:szCs w:val="24"/>
                <w:lang w:val="en-US"/>
              </w:rPr>
              <w:t> </w:t>
            </w:r>
            <w:r w:rsidRPr="00F45F55">
              <w:rPr>
                <w:rFonts w:ascii="Times New Roman" w:hAnsi="Times New Roman" w:cs="Times New Roman"/>
                <w:sz w:val="24"/>
                <w:szCs w:val="24"/>
              </w:rPr>
              <w:t>:</w:t>
            </w:r>
            <w:proofErr w:type="gramEnd"/>
            <w:r w:rsidRPr="00F45F55">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Б.</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В.</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Ерофеев</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под научной редакцией Л.</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Б.</w:t>
            </w:r>
            <w:r w:rsidRPr="007E6725">
              <w:rPr>
                <w:rFonts w:ascii="Times New Roman" w:hAnsi="Times New Roman" w:cs="Times New Roman"/>
                <w:sz w:val="24"/>
                <w:szCs w:val="24"/>
                <w:lang w:val="en-US"/>
              </w:rPr>
              <w:t> </w:t>
            </w:r>
            <w:proofErr w:type="spellStart"/>
            <w:r w:rsidRPr="00F45F55">
              <w:rPr>
                <w:rFonts w:ascii="Times New Roman" w:hAnsi="Times New Roman" w:cs="Times New Roman"/>
                <w:sz w:val="24"/>
                <w:szCs w:val="24"/>
              </w:rPr>
              <w:t>Братковской</w:t>
            </w:r>
            <w:proofErr w:type="spellEnd"/>
            <w:r w:rsidRPr="00F45F55">
              <w:rPr>
                <w:rFonts w:ascii="Times New Roman" w:hAnsi="Times New Roman" w:cs="Times New Roman"/>
                <w:sz w:val="24"/>
                <w:szCs w:val="24"/>
              </w:rPr>
              <w:t>.</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xml:space="preserve">— 18-е изд., </w:t>
            </w:r>
            <w:proofErr w:type="spellStart"/>
            <w:r w:rsidRPr="00F45F55">
              <w:rPr>
                <w:rFonts w:ascii="Times New Roman" w:hAnsi="Times New Roman" w:cs="Times New Roman"/>
                <w:sz w:val="24"/>
                <w:szCs w:val="24"/>
              </w:rPr>
              <w:t>перераб</w:t>
            </w:r>
            <w:proofErr w:type="spellEnd"/>
            <w:r w:rsidRPr="00F45F55">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xml:space="preserve">: Издательство </w:t>
            </w:r>
            <w:proofErr w:type="spellStart"/>
            <w:r w:rsidRPr="00F45F55">
              <w:rPr>
                <w:rFonts w:ascii="Times New Roman" w:hAnsi="Times New Roman" w:cs="Times New Roman"/>
                <w:sz w:val="24"/>
                <w:szCs w:val="24"/>
              </w:rPr>
              <w:t>Юрайт</w:t>
            </w:r>
            <w:proofErr w:type="spellEnd"/>
            <w:r w:rsidRPr="00F45F55">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 573</w:t>
            </w:r>
            <w:r w:rsidRPr="007E6725">
              <w:rPr>
                <w:rFonts w:ascii="Times New Roman" w:hAnsi="Times New Roman" w:cs="Times New Roman"/>
                <w:sz w:val="24"/>
                <w:szCs w:val="24"/>
                <w:lang w:val="en-US"/>
              </w:rPr>
              <w:t> </w:t>
            </w:r>
            <w:r w:rsidRPr="00F45F55">
              <w:rPr>
                <w:rFonts w:ascii="Times New Roman" w:hAnsi="Times New Roman" w:cs="Times New Roman"/>
                <w:sz w:val="24"/>
                <w:szCs w:val="24"/>
              </w:rPr>
              <w:t>с.</w:t>
            </w:r>
          </w:p>
        </w:tc>
        <w:tc>
          <w:tcPr>
            <w:tcW w:w="920" w:type="pct"/>
            <w:shd w:val="clear" w:color="auto" w:fill="auto"/>
            <w:vAlign w:val="center"/>
            <w:hideMark/>
          </w:tcPr>
          <w:p w14:paraId="534E295B" w14:textId="77777777" w:rsidR="00262CF0" w:rsidRPr="00F45F55" w:rsidRDefault="0008296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https://urait.ru/book/zemelnoe-pravo-rossii-559566</w:t>
              </w:r>
            </w:hyperlink>
          </w:p>
        </w:tc>
      </w:tr>
      <w:tr w:rsidR="00262CF0" w:rsidRPr="007E6725" w14:paraId="6FBB7D20" w14:textId="77777777" w:rsidTr="00E4641F">
        <w:trPr>
          <w:trHeight w:val="354"/>
        </w:trPr>
        <w:tc>
          <w:tcPr>
            <w:tcW w:w="4080" w:type="pct"/>
            <w:shd w:val="clear" w:color="auto" w:fill="auto"/>
            <w:vAlign w:val="center"/>
          </w:tcPr>
          <w:p w14:paraId="18F5C268" w14:textId="77777777" w:rsidR="00262CF0" w:rsidRPr="00F45F55" w:rsidRDefault="00984247" w:rsidP="00AA7A6A">
            <w:pPr>
              <w:rPr>
                <w:rFonts w:ascii="Times New Roman" w:hAnsi="Times New Roman" w:cs="Times New Roman"/>
                <w:lang w:bidi="ru-RU"/>
              </w:rPr>
            </w:pPr>
            <w:r w:rsidRPr="00F45F55">
              <w:rPr>
                <w:rFonts w:ascii="Times New Roman" w:hAnsi="Times New Roman" w:cs="Times New Roman"/>
                <w:sz w:val="24"/>
                <w:szCs w:val="24"/>
              </w:rPr>
              <w:t>Ерофеев, Б. В.  Земельное право России</w:t>
            </w:r>
            <w:proofErr w:type="gramStart"/>
            <w:r w:rsidRPr="00F45F55">
              <w:rPr>
                <w:rFonts w:ascii="Times New Roman" w:hAnsi="Times New Roman" w:cs="Times New Roman"/>
                <w:sz w:val="24"/>
                <w:szCs w:val="24"/>
              </w:rPr>
              <w:t xml:space="preserve"> :</w:t>
            </w:r>
            <w:proofErr w:type="gramEnd"/>
            <w:r w:rsidRPr="00F45F55">
              <w:rPr>
                <w:rFonts w:ascii="Times New Roman" w:hAnsi="Times New Roman" w:cs="Times New Roman"/>
                <w:sz w:val="24"/>
                <w:szCs w:val="24"/>
              </w:rPr>
              <w:t xml:space="preserve"> учебник для вузов / Б. В. Ерофеев ; под научной редакцией Л. Б. </w:t>
            </w:r>
            <w:proofErr w:type="spellStart"/>
            <w:r w:rsidRPr="00F45F55">
              <w:rPr>
                <w:rFonts w:ascii="Times New Roman" w:hAnsi="Times New Roman" w:cs="Times New Roman"/>
                <w:sz w:val="24"/>
                <w:szCs w:val="24"/>
              </w:rPr>
              <w:t>Братковской</w:t>
            </w:r>
            <w:proofErr w:type="spellEnd"/>
            <w:r w:rsidRPr="00F45F55">
              <w:rPr>
                <w:rFonts w:ascii="Times New Roman" w:hAnsi="Times New Roman" w:cs="Times New Roman"/>
                <w:sz w:val="24"/>
                <w:szCs w:val="24"/>
              </w:rPr>
              <w:t xml:space="preserve">. — 18-е изд., </w:t>
            </w:r>
            <w:proofErr w:type="spellStart"/>
            <w:r w:rsidRPr="00F45F55">
              <w:rPr>
                <w:rFonts w:ascii="Times New Roman" w:hAnsi="Times New Roman" w:cs="Times New Roman"/>
                <w:sz w:val="24"/>
                <w:szCs w:val="24"/>
              </w:rPr>
              <w:t>перераб</w:t>
            </w:r>
            <w:proofErr w:type="spellEnd"/>
            <w:r w:rsidRPr="00F45F55">
              <w:rPr>
                <w:rFonts w:ascii="Times New Roman" w:hAnsi="Times New Roman" w:cs="Times New Roman"/>
                <w:sz w:val="24"/>
                <w:szCs w:val="24"/>
              </w:rPr>
              <w:t xml:space="preserve">. и доп. — Москва : Издательство </w:t>
            </w:r>
            <w:proofErr w:type="spellStart"/>
            <w:r w:rsidRPr="00F45F55">
              <w:rPr>
                <w:rFonts w:ascii="Times New Roman" w:hAnsi="Times New Roman" w:cs="Times New Roman"/>
                <w:sz w:val="24"/>
                <w:szCs w:val="24"/>
              </w:rPr>
              <w:t>Юрайт</w:t>
            </w:r>
            <w:proofErr w:type="spellEnd"/>
            <w:r w:rsidRPr="00F45F55">
              <w:rPr>
                <w:rFonts w:ascii="Times New Roman" w:hAnsi="Times New Roman" w:cs="Times New Roman"/>
                <w:sz w:val="24"/>
                <w:szCs w:val="24"/>
              </w:rPr>
              <w:t>, 2023. — 573 с.</w:t>
            </w:r>
          </w:p>
        </w:tc>
        <w:tc>
          <w:tcPr>
            <w:tcW w:w="920" w:type="pct"/>
            <w:shd w:val="clear" w:color="auto" w:fill="auto"/>
            <w:vAlign w:val="center"/>
            <w:hideMark/>
          </w:tcPr>
          <w:p w14:paraId="272FCC40" w14:textId="77777777" w:rsidR="00262CF0" w:rsidRPr="00F45F55" w:rsidRDefault="0008296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https://urait.ru/viewer/zemelnoe-pravo-rossii-533659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6331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D3344B" w14:textId="77777777" w:rsidTr="007B550D">
        <w:tc>
          <w:tcPr>
            <w:tcW w:w="9345" w:type="dxa"/>
          </w:tcPr>
          <w:p w14:paraId="06BC38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F09F7C6" w14:textId="77777777" w:rsidTr="007B550D">
        <w:tc>
          <w:tcPr>
            <w:tcW w:w="9345" w:type="dxa"/>
          </w:tcPr>
          <w:p w14:paraId="2A8A19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371675F6" w14:textId="77777777" w:rsidTr="007B550D">
        <w:tc>
          <w:tcPr>
            <w:tcW w:w="9345" w:type="dxa"/>
          </w:tcPr>
          <w:p w14:paraId="0C731C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7DD2751A" w14:textId="77777777" w:rsidTr="007B550D">
        <w:tc>
          <w:tcPr>
            <w:tcW w:w="9345" w:type="dxa"/>
          </w:tcPr>
          <w:p w14:paraId="73B83B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Кодекс</w:t>
            </w:r>
          </w:p>
        </w:tc>
      </w:tr>
      <w:tr w:rsidR="007B550D" w:rsidRPr="007E6725" w14:paraId="68CBB5B4" w14:textId="77777777" w:rsidTr="007B550D">
        <w:tc>
          <w:tcPr>
            <w:tcW w:w="9345" w:type="dxa"/>
          </w:tcPr>
          <w:p w14:paraId="0DE36C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CC166F5" w14:textId="77777777" w:rsidTr="007B550D">
        <w:tc>
          <w:tcPr>
            <w:tcW w:w="9345" w:type="dxa"/>
          </w:tcPr>
          <w:p w14:paraId="6A06AA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9ADA491" w14:textId="77777777" w:rsidTr="007B550D">
        <w:tc>
          <w:tcPr>
            <w:tcW w:w="9345" w:type="dxa"/>
          </w:tcPr>
          <w:p w14:paraId="429783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63317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82964"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63317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311"/>
      </w:tblGrid>
      <w:tr w:rsidR="002C735C" w:rsidRPr="007E6725" w14:paraId="53424330" w14:textId="77777777" w:rsidTr="008416EB">
        <w:tc>
          <w:tcPr>
            <w:tcW w:w="7797" w:type="dxa"/>
            <w:shd w:val="clear" w:color="auto" w:fill="auto"/>
          </w:tcPr>
          <w:p w14:paraId="2986F8BC" w14:textId="77777777" w:rsidR="002C735C" w:rsidRPr="00F45F55" w:rsidRDefault="002C735C" w:rsidP="002C735C">
            <w:pPr>
              <w:pStyle w:val="Style214"/>
              <w:ind w:firstLine="0"/>
              <w:jc w:val="center"/>
              <w:rPr>
                <w:b/>
                <w:sz w:val="22"/>
                <w:szCs w:val="22"/>
              </w:rPr>
            </w:pPr>
            <w:r w:rsidRPr="00F45F55">
              <w:rPr>
                <w:b/>
                <w:sz w:val="22"/>
                <w:szCs w:val="22"/>
              </w:rPr>
              <w:t>Наименование учебных аудиторий, перечень</w:t>
            </w:r>
          </w:p>
        </w:tc>
        <w:tc>
          <w:tcPr>
            <w:tcW w:w="2262" w:type="dxa"/>
            <w:shd w:val="clear" w:color="auto" w:fill="auto"/>
          </w:tcPr>
          <w:p w14:paraId="3A00FEF8" w14:textId="77777777" w:rsidR="002C735C" w:rsidRPr="007E6725" w:rsidRDefault="002C735C" w:rsidP="002C735C">
            <w:pPr>
              <w:pStyle w:val="Style214"/>
              <w:ind w:firstLine="0"/>
              <w:jc w:val="center"/>
              <w:rPr>
                <w:b/>
                <w:sz w:val="22"/>
                <w:szCs w:val="28"/>
              </w:rPr>
            </w:pPr>
            <w:r w:rsidRPr="007E6725">
              <w:rPr>
                <w:b/>
                <w:sz w:val="22"/>
                <w:szCs w:val="28"/>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F45F55" w:rsidRDefault="00B43524" w:rsidP="002718E2">
            <w:pPr>
              <w:pStyle w:val="Style214"/>
              <w:ind w:firstLine="0"/>
              <w:rPr>
                <w:sz w:val="22"/>
                <w:szCs w:val="22"/>
              </w:rPr>
            </w:pPr>
            <w:r w:rsidRPr="00F45F55">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45F55">
              <w:rPr>
                <w:sz w:val="22"/>
                <w:szCs w:val="22"/>
              </w:rPr>
              <w:t>комплексом</w:t>
            </w:r>
            <w:proofErr w:type="gramStart"/>
            <w:r w:rsidRPr="00F45F55">
              <w:rPr>
                <w:sz w:val="22"/>
                <w:szCs w:val="22"/>
              </w:rPr>
              <w:t>.С</w:t>
            </w:r>
            <w:proofErr w:type="gramEnd"/>
            <w:r w:rsidRPr="00F45F55">
              <w:rPr>
                <w:sz w:val="22"/>
                <w:szCs w:val="22"/>
              </w:rPr>
              <w:t>пециализированная</w:t>
            </w:r>
            <w:proofErr w:type="spellEnd"/>
            <w:r w:rsidRPr="00F45F55">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F45F55">
              <w:rPr>
                <w:sz w:val="22"/>
                <w:szCs w:val="22"/>
              </w:rPr>
              <w:t>.К</w:t>
            </w:r>
            <w:proofErr w:type="gramEnd"/>
            <w:r w:rsidRPr="00F45F55">
              <w:rPr>
                <w:sz w:val="22"/>
                <w:szCs w:val="22"/>
              </w:rPr>
              <w:t xml:space="preserve">омпьютер </w:t>
            </w:r>
            <w:r w:rsidRPr="00F45F55">
              <w:rPr>
                <w:sz w:val="22"/>
                <w:szCs w:val="22"/>
                <w:lang w:val="en-US"/>
              </w:rPr>
              <w:t>Intel</w:t>
            </w:r>
            <w:r w:rsidRPr="00F45F55">
              <w:rPr>
                <w:sz w:val="22"/>
                <w:szCs w:val="22"/>
              </w:rPr>
              <w:t xml:space="preserve"> </w:t>
            </w:r>
            <w:proofErr w:type="spellStart"/>
            <w:r w:rsidRPr="00F45F55">
              <w:rPr>
                <w:sz w:val="22"/>
                <w:szCs w:val="22"/>
                <w:lang w:val="en-US"/>
              </w:rPr>
              <w:t>i</w:t>
            </w:r>
            <w:proofErr w:type="spellEnd"/>
            <w:r w:rsidRPr="00F45F55">
              <w:rPr>
                <w:sz w:val="22"/>
                <w:szCs w:val="22"/>
              </w:rPr>
              <w:t>3 2100 3.3/4</w:t>
            </w:r>
            <w:r w:rsidRPr="00F45F55">
              <w:rPr>
                <w:sz w:val="22"/>
                <w:szCs w:val="22"/>
                <w:lang w:val="en-US"/>
              </w:rPr>
              <w:t>Gb</w:t>
            </w:r>
            <w:r w:rsidRPr="00F45F55">
              <w:rPr>
                <w:sz w:val="22"/>
                <w:szCs w:val="22"/>
              </w:rPr>
              <w:t>/500</w:t>
            </w:r>
            <w:r w:rsidRPr="00F45F55">
              <w:rPr>
                <w:sz w:val="22"/>
                <w:szCs w:val="22"/>
                <w:lang w:val="en-US"/>
              </w:rPr>
              <w:t>Gb</w:t>
            </w:r>
            <w:r w:rsidRPr="00F45F55">
              <w:rPr>
                <w:sz w:val="22"/>
                <w:szCs w:val="22"/>
              </w:rPr>
              <w:t>/</w:t>
            </w:r>
            <w:proofErr w:type="spellStart"/>
            <w:r w:rsidRPr="00F45F55">
              <w:rPr>
                <w:sz w:val="22"/>
                <w:szCs w:val="22"/>
                <w:lang w:val="en-US"/>
              </w:rPr>
              <w:t>AserV</w:t>
            </w:r>
            <w:proofErr w:type="spellEnd"/>
            <w:r w:rsidRPr="00F45F55">
              <w:rPr>
                <w:sz w:val="22"/>
                <w:szCs w:val="22"/>
              </w:rPr>
              <w:t xml:space="preserve">193 - 1 шт.,  Мультимедийный проектор </w:t>
            </w:r>
            <w:r w:rsidRPr="00F45F55">
              <w:rPr>
                <w:sz w:val="22"/>
                <w:szCs w:val="22"/>
                <w:lang w:val="en-US"/>
              </w:rPr>
              <w:t>NEC</w:t>
            </w:r>
            <w:r w:rsidRPr="00F45F55">
              <w:rPr>
                <w:sz w:val="22"/>
                <w:szCs w:val="22"/>
              </w:rPr>
              <w:t xml:space="preserve"> </w:t>
            </w:r>
            <w:r w:rsidRPr="00F45F55">
              <w:rPr>
                <w:sz w:val="22"/>
                <w:szCs w:val="22"/>
                <w:lang w:val="en-US"/>
              </w:rPr>
              <w:t>ME</w:t>
            </w:r>
            <w:r w:rsidRPr="00F45F55">
              <w:rPr>
                <w:sz w:val="22"/>
                <w:szCs w:val="22"/>
              </w:rPr>
              <w:t>401</w:t>
            </w:r>
            <w:r w:rsidRPr="00F45F55">
              <w:rPr>
                <w:sz w:val="22"/>
                <w:szCs w:val="22"/>
                <w:lang w:val="en-US"/>
              </w:rPr>
              <w:t>X</w:t>
            </w:r>
            <w:r w:rsidRPr="00F45F55">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E6725" w:rsidRDefault="00B43524" w:rsidP="002718E2">
            <w:pPr>
              <w:pStyle w:val="Style214"/>
              <w:ind w:firstLine="0"/>
              <w:rPr>
                <w:sz w:val="28"/>
                <w:szCs w:val="28"/>
              </w:rPr>
            </w:pPr>
            <w:r w:rsidRPr="00F45F55">
              <w:rPr>
                <w:sz w:val="28"/>
                <w:szCs w:val="28"/>
              </w:rPr>
              <w:t xml:space="preserve">190005, г. Санкт-Петербург, 7-я </w:t>
            </w:r>
            <w:proofErr w:type="gramStart"/>
            <w:r w:rsidRPr="00F45F55">
              <w:rPr>
                <w:sz w:val="28"/>
                <w:szCs w:val="28"/>
              </w:rPr>
              <w:t>Красноармейская</w:t>
            </w:r>
            <w:proofErr w:type="gramEnd"/>
            <w:r w:rsidRPr="00F45F55">
              <w:rPr>
                <w:sz w:val="28"/>
                <w:szCs w:val="28"/>
              </w:rPr>
              <w:t xml:space="preserve"> ул., д. 6-8, пом. 21Н, 26Н, 15Н-19Н, Л-3, Л-4, Л-5, лит. </w:t>
            </w:r>
            <w:r>
              <w:rPr>
                <w:sz w:val="28"/>
                <w:szCs w:val="28"/>
                <w:lang w:val="en-US"/>
              </w:rPr>
              <w:t>А</w:t>
            </w:r>
          </w:p>
        </w:tc>
      </w:tr>
      <w:tr w:rsidR="002C735C" w:rsidRPr="007E6725" w14:paraId="3A77DF93" w14:textId="77777777" w:rsidTr="008416EB">
        <w:tc>
          <w:tcPr>
            <w:tcW w:w="7797" w:type="dxa"/>
            <w:shd w:val="clear" w:color="auto" w:fill="auto"/>
          </w:tcPr>
          <w:p w14:paraId="258F3DB9" w14:textId="77777777" w:rsidR="002C735C" w:rsidRPr="00F45F55" w:rsidRDefault="00B43524" w:rsidP="002718E2">
            <w:pPr>
              <w:pStyle w:val="Style214"/>
              <w:ind w:firstLine="0"/>
              <w:rPr>
                <w:sz w:val="22"/>
                <w:szCs w:val="22"/>
              </w:rPr>
            </w:pPr>
            <w:r w:rsidRPr="00F45F55">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45F55">
              <w:rPr>
                <w:sz w:val="22"/>
                <w:szCs w:val="22"/>
              </w:rPr>
              <w:t>комплексом</w:t>
            </w:r>
            <w:proofErr w:type="gramStart"/>
            <w:r w:rsidRPr="00F45F55">
              <w:rPr>
                <w:sz w:val="22"/>
                <w:szCs w:val="22"/>
              </w:rPr>
              <w:t>.С</w:t>
            </w:r>
            <w:proofErr w:type="gramEnd"/>
            <w:r w:rsidRPr="00F45F55">
              <w:rPr>
                <w:sz w:val="22"/>
                <w:szCs w:val="22"/>
              </w:rPr>
              <w:t>пециализированная</w:t>
            </w:r>
            <w:proofErr w:type="spellEnd"/>
            <w:r w:rsidRPr="00F45F55">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F45F55">
              <w:rPr>
                <w:sz w:val="22"/>
                <w:szCs w:val="22"/>
              </w:rPr>
              <w:t>.К</w:t>
            </w:r>
            <w:proofErr w:type="gramEnd"/>
            <w:r w:rsidRPr="00F45F55">
              <w:rPr>
                <w:sz w:val="22"/>
                <w:szCs w:val="22"/>
              </w:rPr>
              <w:t xml:space="preserve">омпьютер  </w:t>
            </w:r>
            <w:proofErr w:type="spellStart"/>
            <w:r w:rsidRPr="00F45F55">
              <w:rPr>
                <w:sz w:val="22"/>
                <w:szCs w:val="22"/>
                <w:lang w:val="en-US"/>
              </w:rPr>
              <w:t>ntel</w:t>
            </w:r>
            <w:proofErr w:type="spellEnd"/>
            <w:r w:rsidRPr="00F45F55">
              <w:rPr>
                <w:sz w:val="22"/>
                <w:szCs w:val="22"/>
              </w:rPr>
              <w:t xml:space="preserve"> </w:t>
            </w:r>
            <w:proofErr w:type="spellStart"/>
            <w:r w:rsidRPr="00F45F55">
              <w:rPr>
                <w:sz w:val="22"/>
                <w:szCs w:val="22"/>
                <w:lang w:val="en-US"/>
              </w:rPr>
              <w:t>i</w:t>
            </w:r>
            <w:proofErr w:type="spellEnd"/>
            <w:r w:rsidRPr="00F45F55">
              <w:rPr>
                <w:sz w:val="22"/>
                <w:szCs w:val="22"/>
              </w:rPr>
              <w:t>3 2100 3.3/4</w:t>
            </w:r>
            <w:r w:rsidRPr="00F45F55">
              <w:rPr>
                <w:sz w:val="22"/>
                <w:szCs w:val="22"/>
                <w:lang w:val="en-US"/>
              </w:rPr>
              <w:t>Gb</w:t>
            </w:r>
            <w:r w:rsidRPr="00F45F55">
              <w:rPr>
                <w:sz w:val="22"/>
                <w:szCs w:val="22"/>
              </w:rPr>
              <w:t>/500</w:t>
            </w:r>
            <w:r w:rsidRPr="00F45F55">
              <w:rPr>
                <w:sz w:val="22"/>
                <w:szCs w:val="22"/>
                <w:lang w:val="en-US"/>
              </w:rPr>
              <w:t>Gb</w:t>
            </w:r>
            <w:r w:rsidRPr="00F45F55">
              <w:rPr>
                <w:sz w:val="22"/>
                <w:szCs w:val="22"/>
              </w:rPr>
              <w:t>/</w:t>
            </w:r>
            <w:proofErr w:type="spellStart"/>
            <w:r w:rsidRPr="00F45F55">
              <w:rPr>
                <w:sz w:val="22"/>
                <w:szCs w:val="22"/>
                <w:lang w:val="en-US"/>
              </w:rPr>
              <w:t>AserV</w:t>
            </w:r>
            <w:proofErr w:type="spellEnd"/>
            <w:r w:rsidRPr="00F45F55">
              <w:rPr>
                <w:sz w:val="22"/>
                <w:szCs w:val="22"/>
              </w:rPr>
              <w:t xml:space="preserve">193 - 1 шт., Мультимедийный проектор </w:t>
            </w:r>
            <w:r w:rsidRPr="00F45F55">
              <w:rPr>
                <w:sz w:val="22"/>
                <w:szCs w:val="22"/>
                <w:lang w:val="en-US"/>
              </w:rPr>
              <w:t>Panasonic</w:t>
            </w:r>
            <w:r w:rsidRPr="00F45F55">
              <w:rPr>
                <w:sz w:val="22"/>
                <w:szCs w:val="22"/>
              </w:rPr>
              <w:t xml:space="preserve"> </w:t>
            </w:r>
            <w:r w:rsidRPr="00F45F55">
              <w:rPr>
                <w:sz w:val="22"/>
                <w:szCs w:val="22"/>
                <w:lang w:val="en-US"/>
              </w:rPr>
              <w:t>PT</w:t>
            </w:r>
            <w:r w:rsidRPr="00F45F55">
              <w:rPr>
                <w:sz w:val="22"/>
                <w:szCs w:val="22"/>
              </w:rPr>
              <w:t>-</w:t>
            </w:r>
            <w:r w:rsidRPr="00F45F55">
              <w:rPr>
                <w:sz w:val="22"/>
                <w:szCs w:val="22"/>
                <w:lang w:val="en-US"/>
              </w:rPr>
              <w:t>VX</w:t>
            </w:r>
            <w:r w:rsidRPr="00F45F55">
              <w:rPr>
                <w:sz w:val="22"/>
                <w:szCs w:val="22"/>
              </w:rPr>
              <w:t xml:space="preserve">610Е - 1 шт., Микшерный пульт - 1 шт., Микшер-усилитель ТА-1120 - 1 шт., Экран </w:t>
            </w:r>
            <w:r w:rsidRPr="00F45F55">
              <w:rPr>
                <w:sz w:val="22"/>
                <w:szCs w:val="22"/>
                <w:lang w:val="en-US"/>
              </w:rPr>
              <w:t>DRAPER</w:t>
            </w:r>
            <w:r w:rsidRPr="00F45F55">
              <w:rPr>
                <w:sz w:val="22"/>
                <w:szCs w:val="22"/>
              </w:rPr>
              <w:t xml:space="preserve"> </w:t>
            </w:r>
            <w:r w:rsidRPr="00F45F55">
              <w:rPr>
                <w:sz w:val="22"/>
                <w:szCs w:val="22"/>
                <w:lang w:val="en-US"/>
              </w:rPr>
              <w:t>BARONET</w:t>
            </w:r>
            <w:r w:rsidRPr="00F45F55">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3F9D08" w14:textId="77777777" w:rsidR="002C735C" w:rsidRPr="007E6725" w:rsidRDefault="00B43524" w:rsidP="002718E2">
            <w:pPr>
              <w:pStyle w:val="Style214"/>
              <w:ind w:firstLine="0"/>
              <w:rPr>
                <w:sz w:val="28"/>
                <w:szCs w:val="28"/>
              </w:rPr>
            </w:pPr>
            <w:r w:rsidRPr="00F45F55">
              <w:rPr>
                <w:sz w:val="28"/>
                <w:szCs w:val="28"/>
              </w:rPr>
              <w:t xml:space="preserve">190005, г. Санкт-Петербург, 7-я </w:t>
            </w:r>
            <w:proofErr w:type="gramStart"/>
            <w:r w:rsidRPr="00F45F55">
              <w:rPr>
                <w:sz w:val="28"/>
                <w:szCs w:val="28"/>
              </w:rPr>
              <w:t>Красноармейская</w:t>
            </w:r>
            <w:proofErr w:type="gramEnd"/>
            <w:r w:rsidRPr="00F45F55">
              <w:rPr>
                <w:sz w:val="28"/>
                <w:szCs w:val="28"/>
              </w:rPr>
              <w:t xml:space="preserve"> ул., д. 6-8, пом. 21Н, 26Н, 15Н-19Н, Л-3, Л-4, Л-5, лит. </w:t>
            </w:r>
            <w:r>
              <w:rPr>
                <w:sz w:val="28"/>
                <w:szCs w:val="28"/>
                <w:lang w:val="en-US"/>
              </w:rPr>
              <w:t>А</w:t>
            </w:r>
          </w:p>
        </w:tc>
      </w:tr>
      <w:tr w:rsidR="002C735C" w:rsidRPr="007E6725" w14:paraId="5EDBD607" w14:textId="77777777" w:rsidTr="008416EB">
        <w:tc>
          <w:tcPr>
            <w:tcW w:w="7797" w:type="dxa"/>
            <w:shd w:val="clear" w:color="auto" w:fill="auto"/>
          </w:tcPr>
          <w:p w14:paraId="23C8CF91" w14:textId="77777777" w:rsidR="002C735C" w:rsidRPr="00F45F55" w:rsidRDefault="00B43524" w:rsidP="002718E2">
            <w:pPr>
              <w:pStyle w:val="Style214"/>
              <w:ind w:firstLine="0"/>
              <w:rPr>
                <w:sz w:val="22"/>
                <w:szCs w:val="22"/>
              </w:rPr>
            </w:pPr>
            <w:r w:rsidRPr="00F45F55">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45F55">
              <w:rPr>
                <w:sz w:val="22"/>
                <w:szCs w:val="22"/>
              </w:rPr>
              <w:t>комплексом</w:t>
            </w:r>
            <w:proofErr w:type="gramStart"/>
            <w:r w:rsidRPr="00F45F55">
              <w:rPr>
                <w:sz w:val="22"/>
                <w:szCs w:val="22"/>
              </w:rPr>
              <w:t>.С</w:t>
            </w:r>
            <w:proofErr w:type="gramEnd"/>
            <w:r w:rsidRPr="00F45F55">
              <w:rPr>
                <w:sz w:val="22"/>
                <w:szCs w:val="22"/>
              </w:rPr>
              <w:t>пециализированная</w:t>
            </w:r>
            <w:proofErr w:type="spellEnd"/>
            <w:r w:rsidRPr="00F45F55">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F45F55">
              <w:rPr>
                <w:sz w:val="22"/>
                <w:szCs w:val="22"/>
                <w:lang w:val="en-US"/>
              </w:rPr>
              <w:t>Intel</w:t>
            </w:r>
            <w:r w:rsidRPr="00F45F55">
              <w:rPr>
                <w:sz w:val="22"/>
                <w:szCs w:val="22"/>
              </w:rPr>
              <w:t xml:space="preserve"> </w:t>
            </w:r>
            <w:r w:rsidRPr="00F45F55">
              <w:rPr>
                <w:sz w:val="22"/>
                <w:szCs w:val="22"/>
                <w:lang w:val="en-US"/>
              </w:rPr>
              <w:t>Core</w:t>
            </w:r>
            <w:r w:rsidRPr="00F45F55">
              <w:rPr>
                <w:sz w:val="22"/>
                <w:szCs w:val="22"/>
              </w:rPr>
              <w:t xml:space="preserve"> </w:t>
            </w:r>
            <w:proofErr w:type="spellStart"/>
            <w:r w:rsidRPr="00F45F55">
              <w:rPr>
                <w:sz w:val="22"/>
                <w:szCs w:val="22"/>
                <w:lang w:val="en-US"/>
              </w:rPr>
              <w:t>i</w:t>
            </w:r>
            <w:proofErr w:type="spellEnd"/>
            <w:r w:rsidRPr="00F45F55">
              <w:rPr>
                <w:sz w:val="22"/>
                <w:szCs w:val="22"/>
              </w:rPr>
              <w:t xml:space="preserve">5-3570 </w:t>
            </w:r>
            <w:proofErr w:type="spellStart"/>
            <w:r w:rsidRPr="00F45F55">
              <w:rPr>
                <w:sz w:val="22"/>
                <w:szCs w:val="22"/>
                <w:lang w:val="en-US"/>
              </w:rPr>
              <w:t>Sigabyte</w:t>
            </w:r>
            <w:proofErr w:type="spellEnd"/>
            <w:r w:rsidRPr="00F45F55">
              <w:rPr>
                <w:sz w:val="22"/>
                <w:szCs w:val="22"/>
              </w:rPr>
              <w:t xml:space="preserve"> </w:t>
            </w:r>
            <w:r w:rsidRPr="00F45F55">
              <w:rPr>
                <w:sz w:val="22"/>
                <w:szCs w:val="22"/>
                <w:lang w:val="en-US"/>
              </w:rPr>
              <w:t>GA</w:t>
            </w:r>
            <w:r w:rsidRPr="00F45F55">
              <w:rPr>
                <w:sz w:val="22"/>
                <w:szCs w:val="22"/>
              </w:rPr>
              <w:t>-</w:t>
            </w:r>
            <w:r w:rsidRPr="00F45F55">
              <w:rPr>
                <w:sz w:val="22"/>
                <w:szCs w:val="22"/>
                <w:lang w:val="en-US"/>
              </w:rPr>
              <w:t>H</w:t>
            </w:r>
            <w:r w:rsidRPr="00F45F55">
              <w:rPr>
                <w:sz w:val="22"/>
                <w:szCs w:val="22"/>
              </w:rPr>
              <w:t>77</w:t>
            </w:r>
            <w:r w:rsidRPr="00F45F55">
              <w:rPr>
                <w:sz w:val="22"/>
                <w:szCs w:val="22"/>
                <w:lang w:val="en-US"/>
              </w:rPr>
              <w:t>M</w:t>
            </w:r>
            <w:r w:rsidRPr="00F45F55">
              <w:rPr>
                <w:sz w:val="22"/>
                <w:szCs w:val="22"/>
              </w:rPr>
              <w:t xml:space="preserve"> - 1 шт., Проектор </w:t>
            </w:r>
            <w:r w:rsidRPr="00F45F55">
              <w:rPr>
                <w:sz w:val="22"/>
                <w:szCs w:val="22"/>
                <w:lang w:val="en-US"/>
              </w:rPr>
              <w:t>NEC</w:t>
            </w:r>
            <w:r w:rsidRPr="00F45F55">
              <w:rPr>
                <w:sz w:val="22"/>
                <w:szCs w:val="22"/>
              </w:rPr>
              <w:t xml:space="preserve"> </w:t>
            </w:r>
            <w:r w:rsidRPr="00F45F55">
              <w:rPr>
                <w:sz w:val="22"/>
                <w:szCs w:val="22"/>
                <w:lang w:val="en-US"/>
              </w:rPr>
              <w:t>NP</w:t>
            </w:r>
            <w:r w:rsidRPr="00F45F55">
              <w:rPr>
                <w:sz w:val="22"/>
                <w:szCs w:val="22"/>
              </w:rPr>
              <w:t>-</w:t>
            </w:r>
            <w:r w:rsidRPr="00F45F55">
              <w:rPr>
                <w:sz w:val="22"/>
                <w:szCs w:val="22"/>
                <w:lang w:val="en-US"/>
              </w:rPr>
              <w:t>P</w:t>
            </w:r>
            <w:r w:rsidRPr="00F45F55">
              <w:rPr>
                <w:sz w:val="22"/>
                <w:szCs w:val="22"/>
              </w:rPr>
              <w:t>501</w:t>
            </w:r>
            <w:r w:rsidRPr="00F45F55">
              <w:rPr>
                <w:sz w:val="22"/>
                <w:szCs w:val="22"/>
                <w:lang w:val="en-US"/>
              </w:rPr>
              <w:t>X</w:t>
            </w:r>
            <w:r w:rsidRPr="00F45F55">
              <w:rPr>
                <w:sz w:val="22"/>
                <w:szCs w:val="22"/>
              </w:rPr>
              <w:t xml:space="preserve"> - 1 шт., Микшер </w:t>
            </w:r>
            <w:r w:rsidRPr="00F45F55">
              <w:rPr>
                <w:sz w:val="22"/>
                <w:szCs w:val="22"/>
                <w:lang w:val="en-US"/>
              </w:rPr>
              <w:t>Yamaha</w:t>
            </w:r>
            <w:r w:rsidRPr="00F45F55">
              <w:rPr>
                <w:sz w:val="22"/>
                <w:szCs w:val="22"/>
              </w:rPr>
              <w:t xml:space="preserve"> </w:t>
            </w:r>
            <w:r w:rsidRPr="00F45F55">
              <w:rPr>
                <w:sz w:val="22"/>
                <w:szCs w:val="22"/>
                <w:lang w:val="en-US"/>
              </w:rPr>
              <w:t>MG</w:t>
            </w:r>
            <w:r w:rsidRPr="00F45F55">
              <w:rPr>
                <w:sz w:val="22"/>
                <w:szCs w:val="22"/>
              </w:rPr>
              <w:t>-102</w:t>
            </w:r>
            <w:proofErr w:type="gramStart"/>
            <w:r w:rsidRPr="00F45F55">
              <w:rPr>
                <w:sz w:val="22"/>
                <w:szCs w:val="22"/>
              </w:rPr>
              <w:t xml:space="preserve"> С</w:t>
            </w:r>
            <w:proofErr w:type="gramEnd"/>
            <w:r w:rsidRPr="00F45F55">
              <w:rPr>
                <w:sz w:val="22"/>
                <w:szCs w:val="22"/>
              </w:rPr>
              <w:t xml:space="preserve"> - 1 шт., Экран с электроприводом - 1 шт., Усилитель </w:t>
            </w:r>
            <w:r w:rsidRPr="00F45F55">
              <w:rPr>
                <w:sz w:val="22"/>
                <w:szCs w:val="22"/>
                <w:lang w:val="en-US"/>
              </w:rPr>
              <w:t>JPA</w:t>
            </w:r>
            <w:r w:rsidRPr="00F45F55">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9CFAAE4" w14:textId="77777777" w:rsidR="002C735C" w:rsidRPr="007E6725" w:rsidRDefault="00B43524" w:rsidP="002718E2">
            <w:pPr>
              <w:pStyle w:val="Style214"/>
              <w:ind w:firstLine="0"/>
              <w:rPr>
                <w:sz w:val="28"/>
                <w:szCs w:val="28"/>
              </w:rPr>
            </w:pPr>
            <w:r w:rsidRPr="00F45F55">
              <w:rPr>
                <w:sz w:val="28"/>
                <w:szCs w:val="28"/>
              </w:rPr>
              <w:t xml:space="preserve">190005, г. Санкт-Петербург, 7-я </w:t>
            </w:r>
            <w:proofErr w:type="gramStart"/>
            <w:r w:rsidRPr="00F45F55">
              <w:rPr>
                <w:sz w:val="28"/>
                <w:szCs w:val="28"/>
              </w:rPr>
              <w:t>Красноармейская</w:t>
            </w:r>
            <w:proofErr w:type="gramEnd"/>
            <w:r w:rsidRPr="00F45F55">
              <w:rPr>
                <w:sz w:val="28"/>
                <w:szCs w:val="28"/>
              </w:rPr>
              <w:t xml:space="preserve"> ул., д. 6-8, пом. 21Н, 26Н, 15Н-19Н, Л-3, Л-4, Л-5, лит. </w:t>
            </w:r>
            <w:r>
              <w:rPr>
                <w:sz w:val="28"/>
                <w:szCs w:val="28"/>
                <w:lang w:val="en-US"/>
              </w:rPr>
              <w:t>А</w:t>
            </w:r>
          </w:p>
        </w:tc>
      </w:tr>
      <w:tr w:rsidR="002C735C" w:rsidRPr="007E6725" w14:paraId="4ABAEE82" w14:textId="77777777" w:rsidTr="008416EB">
        <w:tc>
          <w:tcPr>
            <w:tcW w:w="7797" w:type="dxa"/>
            <w:shd w:val="clear" w:color="auto" w:fill="auto"/>
          </w:tcPr>
          <w:p w14:paraId="32AEA548" w14:textId="77777777" w:rsidR="002C735C" w:rsidRPr="00F45F55" w:rsidRDefault="00B43524" w:rsidP="002718E2">
            <w:pPr>
              <w:pStyle w:val="Style214"/>
              <w:ind w:firstLine="0"/>
              <w:rPr>
                <w:sz w:val="22"/>
                <w:szCs w:val="22"/>
              </w:rPr>
            </w:pPr>
            <w:r w:rsidRPr="00F45F55">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45F55">
              <w:rPr>
                <w:sz w:val="22"/>
                <w:szCs w:val="22"/>
              </w:rPr>
              <w:t>комплексом</w:t>
            </w:r>
            <w:proofErr w:type="gramStart"/>
            <w:r w:rsidRPr="00F45F55">
              <w:rPr>
                <w:sz w:val="22"/>
                <w:szCs w:val="22"/>
              </w:rPr>
              <w:t>.С</w:t>
            </w:r>
            <w:proofErr w:type="gramEnd"/>
            <w:r w:rsidRPr="00F45F55">
              <w:rPr>
                <w:sz w:val="22"/>
                <w:szCs w:val="22"/>
              </w:rPr>
              <w:t>пециализированная</w:t>
            </w:r>
            <w:proofErr w:type="spellEnd"/>
            <w:r w:rsidRPr="00F45F55">
              <w:rPr>
                <w:sz w:val="22"/>
                <w:szCs w:val="22"/>
              </w:rPr>
              <w:t xml:space="preserve">  мебель и оборудование: Учебная мебель на 32 посадочных мест, рабочее место преподавателя, доска меловая - 1 шт., стол - 3шт., тумба - 1шт., трибуна - 1шт. Мультимедийный проектор </w:t>
            </w:r>
            <w:proofErr w:type="spellStart"/>
            <w:r w:rsidRPr="00F45F55">
              <w:rPr>
                <w:sz w:val="22"/>
                <w:szCs w:val="22"/>
                <w:lang w:val="en-US"/>
              </w:rPr>
              <w:t>Optoma</w:t>
            </w:r>
            <w:proofErr w:type="spellEnd"/>
            <w:r w:rsidRPr="00F45F55">
              <w:rPr>
                <w:sz w:val="22"/>
                <w:szCs w:val="22"/>
              </w:rPr>
              <w:t xml:space="preserve"> </w:t>
            </w:r>
            <w:r w:rsidRPr="00F45F55">
              <w:rPr>
                <w:sz w:val="22"/>
                <w:szCs w:val="22"/>
                <w:lang w:val="en-US"/>
              </w:rPr>
              <w:t>x</w:t>
            </w:r>
            <w:r w:rsidRPr="00F45F55">
              <w:rPr>
                <w:sz w:val="22"/>
                <w:szCs w:val="22"/>
              </w:rPr>
              <w:t xml:space="preserve"> 400 - 1 шт., Коммутатор </w:t>
            </w:r>
            <w:r w:rsidRPr="00F45F55">
              <w:rPr>
                <w:sz w:val="22"/>
                <w:szCs w:val="22"/>
                <w:lang w:val="en-US"/>
              </w:rPr>
              <w:t>Kramer</w:t>
            </w:r>
            <w:r w:rsidRPr="00F45F55">
              <w:rPr>
                <w:sz w:val="22"/>
                <w:szCs w:val="22"/>
              </w:rPr>
              <w:t xml:space="preserve"> </w:t>
            </w:r>
            <w:r w:rsidRPr="00F45F55">
              <w:rPr>
                <w:sz w:val="22"/>
                <w:szCs w:val="22"/>
                <w:lang w:val="en-US"/>
              </w:rPr>
              <w:t>V</w:t>
            </w:r>
            <w:r w:rsidRPr="00F45F55">
              <w:rPr>
                <w:sz w:val="22"/>
                <w:szCs w:val="22"/>
              </w:rPr>
              <w:t xml:space="preserve"> </w:t>
            </w:r>
            <w:r w:rsidRPr="00F45F55">
              <w:rPr>
                <w:sz w:val="22"/>
                <w:szCs w:val="22"/>
                <w:lang w:val="en-US"/>
              </w:rPr>
              <w:t>P</w:t>
            </w:r>
            <w:r w:rsidRPr="00F45F55">
              <w:rPr>
                <w:sz w:val="22"/>
                <w:szCs w:val="22"/>
              </w:rPr>
              <w:t xml:space="preserve">242 - 1 шт. Переносной мультимедийный комплект: Ноутбук </w:t>
            </w:r>
            <w:r w:rsidRPr="00F45F55">
              <w:rPr>
                <w:sz w:val="22"/>
                <w:szCs w:val="22"/>
                <w:lang w:val="en-US"/>
              </w:rPr>
              <w:t>HP</w:t>
            </w:r>
            <w:r w:rsidRPr="00F45F55">
              <w:rPr>
                <w:sz w:val="22"/>
                <w:szCs w:val="22"/>
              </w:rPr>
              <w:t xml:space="preserve"> 250 </w:t>
            </w:r>
            <w:r w:rsidRPr="00F45F55">
              <w:rPr>
                <w:sz w:val="22"/>
                <w:szCs w:val="22"/>
                <w:lang w:val="en-US"/>
              </w:rPr>
              <w:t>G</w:t>
            </w:r>
            <w:r w:rsidRPr="00F45F55">
              <w:rPr>
                <w:sz w:val="22"/>
                <w:szCs w:val="22"/>
              </w:rPr>
              <w:t>6 1</w:t>
            </w:r>
            <w:r w:rsidRPr="00F45F55">
              <w:rPr>
                <w:sz w:val="22"/>
                <w:szCs w:val="22"/>
                <w:lang w:val="en-US"/>
              </w:rPr>
              <w:t>WY</w:t>
            </w:r>
            <w:r w:rsidRPr="00F45F55">
              <w:rPr>
                <w:sz w:val="22"/>
                <w:szCs w:val="22"/>
              </w:rPr>
              <w:t>58</w:t>
            </w:r>
            <w:r w:rsidRPr="00F45F55">
              <w:rPr>
                <w:sz w:val="22"/>
                <w:szCs w:val="22"/>
                <w:lang w:val="en-US"/>
              </w:rPr>
              <w:t>EA</w:t>
            </w:r>
            <w:r w:rsidRPr="00F45F55">
              <w:rPr>
                <w:sz w:val="22"/>
                <w:szCs w:val="22"/>
              </w:rPr>
              <w:t xml:space="preserve">, Мультимедийный проектор </w:t>
            </w:r>
            <w:r w:rsidRPr="00F45F55">
              <w:rPr>
                <w:sz w:val="22"/>
                <w:szCs w:val="22"/>
                <w:lang w:val="en-US"/>
              </w:rPr>
              <w:t>LG</w:t>
            </w:r>
            <w:r w:rsidRPr="00F45F55">
              <w:rPr>
                <w:sz w:val="22"/>
                <w:szCs w:val="22"/>
              </w:rPr>
              <w:t xml:space="preserve"> </w:t>
            </w:r>
            <w:r w:rsidRPr="00F45F55">
              <w:rPr>
                <w:sz w:val="22"/>
                <w:szCs w:val="22"/>
                <w:lang w:val="en-US"/>
              </w:rPr>
              <w:t>PF</w:t>
            </w:r>
            <w:r w:rsidRPr="00F45F55">
              <w:rPr>
                <w:sz w:val="22"/>
                <w:szCs w:val="22"/>
              </w:rPr>
              <w:t>1500</w:t>
            </w:r>
            <w:r w:rsidRPr="00F45F55">
              <w:rPr>
                <w:sz w:val="22"/>
                <w:szCs w:val="22"/>
                <w:lang w:val="en-US"/>
              </w:rPr>
              <w:t>G</w:t>
            </w:r>
            <w:r w:rsidRPr="00F45F5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0793B8" w14:textId="77777777" w:rsidR="002C735C" w:rsidRPr="007E6725" w:rsidRDefault="00B43524" w:rsidP="002718E2">
            <w:pPr>
              <w:pStyle w:val="Style214"/>
              <w:ind w:firstLine="0"/>
              <w:rPr>
                <w:sz w:val="28"/>
                <w:szCs w:val="28"/>
              </w:rPr>
            </w:pPr>
            <w:r w:rsidRPr="00F45F55">
              <w:rPr>
                <w:sz w:val="28"/>
                <w:szCs w:val="28"/>
              </w:rPr>
              <w:t xml:space="preserve">190005, г. Санкт-Петербург, 7-я </w:t>
            </w:r>
            <w:proofErr w:type="gramStart"/>
            <w:r w:rsidRPr="00F45F55">
              <w:rPr>
                <w:sz w:val="28"/>
                <w:szCs w:val="28"/>
              </w:rPr>
              <w:t>Красноармейская</w:t>
            </w:r>
            <w:proofErr w:type="gramEnd"/>
            <w:r w:rsidRPr="00F45F55">
              <w:rPr>
                <w:sz w:val="28"/>
                <w:szCs w:val="28"/>
              </w:rPr>
              <w:t xml:space="preserve"> ул., д. 6-8, пом. 21Н, 26Н, 15Н-19Н, Л-3, Л-4, Л-5, лит. </w:t>
            </w:r>
            <w:r>
              <w:rPr>
                <w:sz w:val="28"/>
                <w:szCs w:val="28"/>
                <w:lang w:val="en-US"/>
              </w:rPr>
              <w:t>А</w:t>
            </w:r>
          </w:p>
        </w:tc>
      </w:tr>
      <w:tr w:rsidR="002C735C" w:rsidRPr="007E6725" w14:paraId="796FA87F" w14:textId="77777777" w:rsidTr="008416EB">
        <w:tc>
          <w:tcPr>
            <w:tcW w:w="7797" w:type="dxa"/>
            <w:shd w:val="clear" w:color="auto" w:fill="auto"/>
          </w:tcPr>
          <w:p w14:paraId="005CC407" w14:textId="77777777" w:rsidR="002C735C" w:rsidRPr="00F45F55" w:rsidRDefault="00B43524" w:rsidP="002718E2">
            <w:pPr>
              <w:pStyle w:val="Style214"/>
              <w:ind w:firstLine="0"/>
              <w:rPr>
                <w:sz w:val="22"/>
                <w:szCs w:val="22"/>
              </w:rPr>
            </w:pPr>
            <w:r w:rsidRPr="00F45F55">
              <w:rPr>
                <w:sz w:val="22"/>
                <w:szCs w:val="22"/>
              </w:rPr>
              <w:t xml:space="preserve">Ауд. 504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45F55">
              <w:rPr>
                <w:sz w:val="22"/>
                <w:szCs w:val="22"/>
              </w:rPr>
              <w:t>комплексом</w:t>
            </w:r>
            <w:proofErr w:type="gramStart"/>
            <w:r w:rsidRPr="00F45F55">
              <w:rPr>
                <w:sz w:val="22"/>
                <w:szCs w:val="22"/>
              </w:rPr>
              <w:t>.С</w:t>
            </w:r>
            <w:proofErr w:type="gramEnd"/>
            <w:r w:rsidRPr="00F45F55">
              <w:rPr>
                <w:sz w:val="22"/>
                <w:szCs w:val="22"/>
              </w:rPr>
              <w:t>пециализированная</w:t>
            </w:r>
            <w:proofErr w:type="spellEnd"/>
            <w:r w:rsidRPr="00F45F55">
              <w:rPr>
                <w:sz w:val="22"/>
                <w:szCs w:val="22"/>
              </w:rPr>
              <w:t xml:space="preserve">  мебель и оборудование: Учебная мебель на 16 посадочных мест; рабочее место преподавателя,  доска меловая - 1 шт., стол - 1шт., трибуна - 1шт. Переносной мультимедийный комплект: Ноутбук </w:t>
            </w:r>
            <w:r w:rsidRPr="00F45F55">
              <w:rPr>
                <w:sz w:val="22"/>
                <w:szCs w:val="22"/>
                <w:lang w:val="en-US"/>
              </w:rPr>
              <w:t>HP</w:t>
            </w:r>
            <w:r w:rsidRPr="00F45F55">
              <w:rPr>
                <w:sz w:val="22"/>
                <w:szCs w:val="22"/>
              </w:rPr>
              <w:t xml:space="preserve"> 250 </w:t>
            </w:r>
            <w:r w:rsidRPr="00F45F55">
              <w:rPr>
                <w:sz w:val="22"/>
                <w:szCs w:val="22"/>
                <w:lang w:val="en-US"/>
              </w:rPr>
              <w:t>G</w:t>
            </w:r>
            <w:r w:rsidRPr="00F45F55">
              <w:rPr>
                <w:sz w:val="22"/>
                <w:szCs w:val="22"/>
              </w:rPr>
              <w:t>6 1</w:t>
            </w:r>
            <w:r w:rsidRPr="00F45F55">
              <w:rPr>
                <w:sz w:val="22"/>
                <w:szCs w:val="22"/>
                <w:lang w:val="en-US"/>
              </w:rPr>
              <w:t>WY</w:t>
            </w:r>
            <w:r w:rsidRPr="00F45F55">
              <w:rPr>
                <w:sz w:val="22"/>
                <w:szCs w:val="22"/>
              </w:rPr>
              <w:t>58</w:t>
            </w:r>
            <w:r w:rsidRPr="00F45F55">
              <w:rPr>
                <w:sz w:val="22"/>
                <w:szCs w:val="22"/>
                <w:lang w:val="en-US"/>
              </w:rPr>
              <w:t>EA</w:t>
            </w:r>
            <w:r w:rsidRPr="00F45F55">
              <w:rPr>
                <w:sz w:val="22"/>
                <w:szCs w:val="22"/>
              </w:rPr>
              <w:t xml:space="preserve">, Мультимедийный проектор </w:t>
            </w:r>
            <w:r w:rsidRPr="00F45F55">
              <w:rPr>
                <w:sz w:val="22"/>
                <w:szCs w:val="22"/>
                <w:lang w:val="en-US"/>
              </w:rPr>
              <w:t>LG</w:t>
            </w:r>
            <w:r w:rsidRPr="00F45F55">
              <w:rPr>
                <w:sz w:val="22"/>
                <w:szCs w:val="22"/>
              </w:rPr>
              <w:t xml:space="preserve"> </w:t>
            </w:r>
            <w:r w:rsidRPr="00F45F55">
              <w:rPr>
                <w:sz w:val="22"/>
                <w:szCs w:val="22"/>
                <w:lang w:val="en-US"/>
              </w:rPr>
              <w:t>PF</w:t>
            </w:r>
            <w:r w:rsidRPr="00F45F55">
              <w:rPr>
                <w:sz w:val="22"/>
                <w:szCs w:val="22"/>
              </w:rPr>
              <w:t>1500</w:t>
            </w:r>
            <w:r w:rsidRPr="00F45F55">
              <w:rPr>
                <w:sz w:val="22"/>
                <w:szCs w:val="22"/>
                <w:lang w:val="en-US"/>
              </w:rPr>
              <w:t>G</w:t>
            </w:r>
            <w:r w:rsidRPr="00F45F5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D8E902" w14:textId="77777777" w:rsidR="002C735C" w:rsidRPr="007E6725" w:rsidRDefault="00B43524" w:rsidP="002718E2">
            <w:pPr>
              <w:pStyle w:val="Style214"/>
              <w:ind w:firstLine="0"/>
              <w:rPr>
                <w:sz w:val="28"/>
                <w:szCs w:val="28"/>
              </w:rPr>
            </w:pPr>
            <w:r w:rsidRPr="00F45F55">
              <w:rPr>
                <w:sz w:val="28"/>
                <w:szCs w:val="28"/>
              </w:rPr>
              <w:t xml:space="preserve">190005, г. Санкт-Петербург, 7-я </w:t>
            </w:r>
            <w:proofErr w:type="gramStart"/>
            <w:r w:rsidRPr="00F45F55">
              <w:rPr>
                <w:sz w:val="28"/>
                <w:szCs w:val="28"/>
              </w:rPr>
              <w:t>Красноармейская</w:t>
            </w:r>
            <w:proofErr w:type="gramEnd"/>
            <w:r w:rsidRPr="00F45F55">
              <w:rPr>
                <w:sz w:val="28"/>
                <w:szCs w:val="28"/>
              </w:rPr>
              <w:t xml:space="preserve"> ул., д. 6-8, пом. 21Н, 26Н, 15Н-19Н, Л-3, Л-4, Л-5, лит. </w:t>
            </w:r>
            <w:r>
              <w:rPr>
                <w:sz w:val="28"/>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63317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63317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63317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63317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2BB0117D" w14:textId="77777777" w:rsidR="00F45F55" w:rsidRPr="00F45F55" w:rsidRDefault="00F45F55" w:rsidP="00F45F55">
      <w:pPr>
        <w:pStyle w:val="Default"/>
        <w:spacing w:after="30"/>
        <w:jc w:val="both"/>
        <w:rPr>
          <w:sz w:val="23"/>
          <w:szCs w:val="23"/>
        </w:rPr>
      </w:pPr>
      <w:r w:rsidRPr="00F45F55">
        <w:rPr>
          <w:sz w:val="23"/>
          <w:szCs w:val="23"/>
        </w:rPr>
        <w:t>1.</w:t>
      </w:r>
      <w:r w:rsidRPr="00F45F55">
        <w:rPr>
          <w:sz w:val="23"/>
          <w:szCs w:val="23"/>
        </w:rPr>
        <w:tab/>
        <w:t xml:space="preserve">Понятие и принципы </w:t>
      </w:r>
      <w:proofErr w:type="gramStart"/>
      <w:r w:rsidRPr="00F45F55">
        <w:rPr>
          <w:sz w:val="23"/>
          <w:szCs w:val="23"/>
        </w:rPr>
        <w:t>земельного</w:t>
      </w:r>
      <w:proofErr w:type="gramEnd"/>
      <w:r w:rsidRPr="00F45F55">
        <w:rPr>
          <w:sz w:val="23"/>
          <w:szCs w:val="23"/>
        </w:rPr>
        <w:t xml:space="preserve"> права.</w:t>
      </w:r>
    </w:p>
    <w:p w14:paraId="1C9BBCC9" w14:textId="77777777" w:rsidR="00F45F55" w:rsidRPr="00F45F55" w:rsidRDefault="00F45F55" w:rsidP="00F45F55">
      <w:pPr>
        <w:pStyle w:val="Default"/>
        <w:spacing w:after="30"/>
        <w:jc w:val="both"/>
        <w:rPr>
          <w:sz w:val="23"/>
          <w:szCs w:val="23"/>
        </w:rPr>
      </w:pPr>
      <w:r w:rsidRPr="00F45F55">
        <w:rPr>
          <w:sz w:val="23"/>
          <w:szCs w:val="23"/>
        </w:rPr>
        <w:t>2.</w:t>
      </w:r>
      <w:r w:rsidRPr="00F45F55">
        <w:rPr>
          <w:sz w:val="23"/>
          <w:szCs w:val="23"/>
        </w:rPr>
        <w:tab/>
        <w:t xml:space="preserve">Предмет и методы </w:t>
      </w:r>
      <w:proofErr w:type="gramStart"/>
      <w:r w:rsidRPr="00F45F55">
        <w:rPr>
          <w:sz w:val="23"/>
          <w:szCs w:val="23"/>
        </w:rPr>
        <w:t>земельного</w:t>
      </w:r>
      <w:proofErr w:type="gramEnd"/>
      <w:r w:rsidRPr="00F45F55">
        <w:rPr>
          <w:sz w:val="23"/>
          <w:szCs w:val="23"/>
        </w:rPr>
        <w:t xml:space="preserve"> права.</w:t>
      </w:r>
    </w:p>
    <w:p w14:paraId="1DA61A01" w14:textId="77777777" w:rsidR="00F45F55" w:rsidRPr="00F45F55" w:rsidRDefault="00F45F55" w:rsidP="00F45F55">
      <w:pPr>
        <w:pStyle w:val="Default"/>
        <w:spacing w:after="30"/>
        <w:jc w:val="both"/>
        <w:rPr>
          <w:sz w:val="23"/>
          <w:szCs w:val="23"/>
        </w:rPr>
      </w:pPr>
      <w:r w:rsidRPr="00F45F55">
        <w:rPr>
          <w:sz w:val="23"/>
          <w:szCs w:val="23"/>
        </w:rPr>
        <w:t>3.</w:t>
      </w:r>
      <w:r w:rsidRPr="00F45F55">
        <w:rPr>
          <w:sz w:val="23"/>
          <w:szCs w:val="23"/>
        </w:rPr>
        <w:tab/>
        <w:t xml:space="preserve">Система </w:t>
      </w:r>
      <w:proofErr w:type="gramStart"/>
      <w:r w:rsidRPr="00F45F55">
        <w:rPr>
          <w:sz w:val="23"/>
          <w:szCs w:val="23"/>
        </w:rPr>
        <w:t>земельного</w:t>
      </w:r>
      <w:proofErr w:type="gramEnd"/>
      <w:r w:rsidRPr="00F45F55">
        <w:rPr>
          <w:sz w:val="23"/>
          <w:szCs w:val="23"/>
        </w:rPr>
        <w:t xml:space="preserve"> права как отрасли, науки и учебной дисциплины.</w:t>
      </w:r>
    </w:p>
    <w:p w14:paraId="08404792" w14:textId="77777777" w:rsidR="00F45F55" w:rsidRPr="00F45F55" w:rsidRDefault="00F45F55" w:rsidP="00F45F55">
      <w:pPr>
        <w:pStyle w:val="Default"/>
        <w:spacing w:after="30"/>
        <w:jc w:val="both"/>
        <w:rPr>
          <w:sz w:val="23"/>
          <w:szCs w:val="23"/>
        </w:rPr>
      </w:pPr>
      <w:r w:rsidRPr="00F45F55">
        <w:rPr>
          <w:sz w:val="23"/>
          <w:szCs w:val="23"/>
        </w:rPr>
        <w:t>4.</w:t>
      </w:r>
      <w:r w:rsidRPr="00F45F55">
        <w:rPr>
          <w:sz w:val="23"/>
          <w:szCs w:val="23"/>
        </w:rPr>
        <w:tab/>
        <w:t xml:space="preserve">Соотношение </w:t>
      </w:r>
      <w:proofErr w:type="gramStart"/>
      <w:r w:rsidRPr="00F45F55">
        <w:rPr>
          <w:sz w:val="23"/>
          <w:szCs w:val="23"/>
        </w:rPr>
        <w:t>земельного</w:t>
      </w:r>
      <w:proofErr w:type="gramEnd"/>
      <w:r w:rsidRPr="00F45F55">
        <w:rPr>
          <w:sz w:val="23"/>
          <w:szCs w:val="23"/>
        </w:rPr>
        <w:t xml:space="preserve"> права с гражданским, экологическим и другими отраслями права.</w:t>
      </w:r>
    </w:p>
    <w:p w14:paraId="25067027" w14:textId="77777777" w:rsidR="00F45F55" w:rsidRPr="00F45F55" w:rsidRDefault="00F45F55" w:rsidP="00F45F55">
      <w:pPr>
        <w:pStyle w:val="Default"/>
        <w:spacing w:after="30"/>
        <w:jc w:val="both"/>
        <w:rPr>
          <w:sz w:val="23"/>
          <w:szCs w:val="23"/>
        </w:rPr>
      </w:pPr>
      <w:r w:rsidRPr="00F45F55">
        <w:rPr>
          <w:sz w:val="23"/>
          <w:szCs w:val="23"/>
        </w:rPr>
        <w:t>5.</w:t>
      </w:r>
      <w:r w:rsidRPr="00F45F55">
        <w:rPr>
          <w:sz w:val="23"/>
          <w:szCs w:val="23"/>
        </w:rPr>
        <w:tab/>
        <w:t xml:space="preserve">История развития </w:t>
      </w:r>
      <w:proofErr w:type="gramStart"/>
      <w:r w:rsidRPr="00F45F55">
        <w:rPr>
          <w:sz w:val="23"/>
          <w:szCs w:val="23"/>
        </w:rPr>
        <w:t>земельного</w:t>
      </w:r>
      <w:proofErr w:type="gramEnd"/>
      <w:r w:rsidRPr="00F45F55">
        <w:rPr>
          <w:sz w:val="23"/>
          <w:szCs w:val="23"/>
        </w:rPr>
        <w:t xml:space="preserve"> права в России.</w:t>
      </w:r>
    </w:p>
    <w:p w14:paraId="03093FEB" w14:textId="77777777" w:rsidR="00F45F55" w:rsidRPr="00F45F55" w:rsidRDefault="00F45F55" w:rsidP="00F45F55">
      <w:pPr>
        <w:pStyle w:val="Default"/>
        <w:spacing w:after="30"/>
        <w:jc w:val="both"/>
        <w:rPr>
          <w:sz w:val="23"/>
          <w:szCs w:val="23"/>
        </w:rPr>
      </w:pPr>
      <w:r w:rsidRPr="00F45F55">
        <w:rPr>
          <w:sz w:val="23"/>
          <w:szCs w:val="23"/>
        </w:rPr>
        <w:t>6.</w:t>
      </w:r>
      <w:r w:rsidRPr="00F45F55">
        <w:rPr>
          <w:sz w:val="23"/>
          <w:szCs w:val="23"/>
        </w:rPr>
        <w:tab/>
        <w:t xml:space="preserve">Субъекты, объекты и содержание земельных правоотношений. </w:t>
      </w:r>
    </w:p>
    <w:p w14:paraId="14E5D33F" w14:textId="77777777" w:rsidR="00F45F55" w:rsidRPr="00F45F55" w:rsidRDefault="00F45F55" w:rsidP="00F45F55">
      <w:pPr>
        <w:pStyle w:val="Default"/>
        <w:spacing w:after="30"/>
        <w:jc w:val="both"/>
        <w:rPr>
          <w:sz w:val="23"/>
          <w:szCs w:val="23"/>
        </w:rPr>
      </w:pPr>
      <w:r w:rsidRPr="00F45F55">
        <w:rPr>
          <w:sz w:val="23"/>
          <w:szCs w:val="23"/>
        </w:rPr>
        <w:t>7.</w:t>
      </w:r>
      <w:r w:rsidRPr="00F45F55">
        <w:rPr>
          <w:sz w:val="23"/>
          <w:szCs w:val="23"/>
        </w:rPr>
        <w:tab/>
        <w:t>Основания возникновения и прекращения земельных правоотношений.</w:t>
      </w:r>
    </w:p>
    <w:p w14:paraId="4FE5C632" w14:textId="77777777" w:rsidR="00F45F55" w:rsidRPr="00F45F55" w:rsidRDefault="00F45F55" w:rsidP="00F45F55">
      <w:pPr>
        <w:pStyle w:val="Default"/>
        <w:spacing w:after="30"/>
        <w:jc w:val="both"/>
        <w:rPr>
          <w:sz w:val="23"/>
          <w:szCs w:val="23"/>
        </w:rPr>
      </w:pPr>
      <w:r w:rsidRPr="00F45F55">
        <w:rPr>
          <w:sz w:val="23"/>
          <w:szCs w:val="23"/>
        </w:rPr>
        <w:t>8.</w:t>
      </w:r>
      <w:r w:rsidRPr="00F45F55">
        <w:rPr>
          <w:sz w:val="23"/>
          <w:szCs w:val="23"/>
        </w:rPr>
        <w:tab/>
        <w:t>Понятие и виды земельных правоотношений.</w:t>
      </w:r>
    </w:p>
    <w:p w14:paraId="3CF14062" w14:textId="77777777" w:rsidR="00F45F55" w:rsidRPr="00F45F55" w:rsidRDefault="00F45F55" w:rsidP="00F45F55">
      <w:pPr>
        <w:pStyle w:val="Default"/>
        <w:spacing w:after="30"/>
        <w:jc w:val="both"/>
        <w:rPr>
          <w:sz w:val="23"/>
          <w:szCs w:val="23"/>
        </w:rPr>
      </w:pPr>
      <w:r w:rsidRPr="00F45F55">
        <w:rPr>
          <w:sz w:val="23"/>
          <w:szCs w:val="23"/>
        </w:rPr>
        <w:t>9.</w:t>
      </w:r>
      <w:r w:rsidRPr="00F45F55">
        <w:rPr>
          <w:sz w:val="23"/>
          <w:szCs w:val="23"/>
        </w:rPr>
        <w:tab/>
        <w:t>Образование земельных участков и их виды.</w:t>
      </w:r>
    </w:p>
    <w:p w14:paraId="0E3FCFBD" w14:textId="77777777" w:rsidR="00F45F55" w:rsidRPr="00F45F55" w:rsidRDefault="00F45F55" w:rsidP="00F45F55">
      <w:pPr>
        <w:pStyle w:val="Default"/>
        <w:spacing w:after="30"/>
        <w:jc w:val="both"/>
        <w:rPr>
          <w:sz w:val="23"/>
          <w:szCs w:val="23"/>
        </w:rPr>
      </w:pPr>
      <w:r w:rsidRPr="00F45F55">
        <w:rPr>
          <w:sz w:val="23"/>
          <w:szCs w:val="23"/>
        </w:rPr>
        <w:t>10.</w:t>
      </w:r>
      <w:r w:rsidRPr="00F45F55">
        <w:rPr>
          <w:sz w:val="23"/>
          <w:szCs w:val="23"/>
        </w:rPr>
        <w:tab/>
        <w:t>Схема расположения земельного участка.</w:t>
      </w:r>
    </w:p>
    <w:p w14:paraId="41113ADC" w14:textId="77777777" w:rsidR="00F45F55" w:rsidRPr="00F45F55" w:rsidRDefault="00F45F55" w:rsidP="00F45F55">
      <w:pPr>
        <w:pStyle w:val="Default"/>
        <w:spacing w:after="30"/>
        <w:jc w:val="both"/>
        <w:rPr>
          <w:sz w:val="23"/>
          <w:szCs w:val="23"/>
        </w:rPr>
      </w:pPr>
      <w:r w:rsidRPr="00F45F55">
        <w:rPr>
          <w:sz w:val="23"/>
          <w:szCs w:val="23"/>
        </w:rPr>
        <w:t>11.</w:t>
      </w:r>
      <w:r w:rsidRPr="00F45F55">
        <w:rPr>
          <w:sz w:val="23"/>
          <w:szCs w:val="23"/>
        </w:rPr>
        <w:tab/>
        <w:t>Охрана земель: цели и содержание.</w:t>
      </w:r>
    </w:p>
    <w:p w14:paraId="4D0BE269" w14:textId="77777777" w:rsidR="00F45F55" w:rsidRPr="00F45F55" w:rsidRDefault="00F45F55" w:rsidP="00F45F55">
      <w:pPr>
        <w:pStyle w:val="Default"/>
        <w:spacing w:after="30"/>
        <w:jc w:val="both"/>
        <w:rPr>
          <w:sz w:val="23"/>
          <w:szCs w:val="23"/>
        </w:rPr>
      </w:pPr>
      <w:r w:rsidRPr="00F45F55">
        <w:rPr>
          <w:sz w:val="23"/>
          <w:szCs w:val="23"/>
        </w:rPr>
        <w:t>12.</w:t>
      </w:r>
      <w:r w:rsidRPr="00F45F55">
        <w:rPr>
          <w:sz w:val="23"/>
          <w:szCs w:val="23"/>
        </w:rPr>
        <w:tab/>
        <w:t xml:space="preserve">Понятие, особенности и классификация  источников </w:t>
      </w:r>
      <w:proofErr w:type="gramStart"/>
      <w:r w:rsidRPr="00F45F55">
        <w:rPr>
          <w:sz w:val="23"/>
          <w:szCs w:val="23"/>
        </w:rPr>
        <w:t>земельного</w:t>
      </w:r>
      <w:proofErr w:type="gramEnd"/>
      <w:r w:rsidRPr="00F45F55">
        <w:rPr>
          <w:sz w:val="23"/>
          <w:szCs w:val="23"/>
        </w:rPr>
        <w:t xml:space="preserve"> права. Земельное законодательство.</w:t>
      </w:r>
    </w:p>
    <w:p w14:paraId="5BF9C3D7" w14:textId="77777777" w:rsidR="00F45F55" w:rsidRPr="00F45F55" w:rsidRDefault="00F45F55" w:rsidP="00F45F55">
      <w:pPr>
        <w:pStyle w:val="Default"/>
        <w:spacing w:after="30"/>
        <w:jc w:val="both"/>
        <w:rPr>
          <w:sz w:val="23"/>
          <w:szCs w:val="23"/>
        </w:rPr>
      </w:pPr>
      <w:r w:rsidRPr="00F45F55">
        <w:rPr>
          <w:sz w:val="23"/>
          <w:szCs w:val="23"/>
        </w:rPr>
        <w:t>13.</w:t>
      </w:r>
      <w:r w:rsidRPr="00F45F55">
        <w:rPr>
          <w:sz w:val="23"/>
          <w:szCs w:val="23"/>
        </w:rPr>
        <w:tab/>
        <w:t>Законы РФ и РТ как источники земельного права.</w:t>
      </w:r>
    </w:p>
    <w:p w14:paraId="17DAE5F3" w14:textId="77777777" w:rsidR="00F45F55" w:rsidRPr="00F45F55" w:rsidRDefault="00F45F55" w:rsidP="00F45F55">
      <w:pPr>
        <w:pStyle w:val="Default"/>
        <w:spacing w:after="30"/>
        <w:jc w:val="both"/>
        <w:rPr>
          <w:sz w:val="23"/>
          <w:szCs w:val="23"/>
        </w:rPr>
      </w:pPr>
      <w:r w:rsidRPr="00F45F55">
        <w:rPr>
          <w:sz w:val="23"/>
          <w:szCs w:val="23"/>
        </w:rPr>
        <w:t>14.</w:t>
      </w:r>
      <w:r w:rsidRPr="00F45F55">
        <w:rPr>
          <w:sz w:val="23"/>
          <w:szCs w:val="23"/>
        </w:rPr>
        <w:tab/>
        <w:t xml:space="preserve">Земельный кодекс Российской Федерации как основной отраслевой источник </w:t>
      </w:r>
      <w:proofErr w:type="gramStart"/>
      <w:r w:rsidRPr="00F45F55">
        <w:rPr>
          <w:sz w:val="23"/>
          <w:szCs w:val="23"/>
        </w:rPr>
        <w:t>земельного</w:t>
      </w:r>
      <w:proofErr w:type="gramEnd"/>
      <w:r w:rsidRPr="00F45F55">
        <w:rPr>
          <w:sz w:val="23"/>
          <w:szCs w:val="23"/>
        </w:rPr>
        <w:t xml:space="preserve"> права.</w:t>
      </w:r>
    </w:p>
    <w:p w14:paraId="43B462C2" w14:textId="77777777" w:rsidR="00F45F55" w:rsidRPr="00F45F55" w:rsidRDefault="00F45F55" w:rsidP="00F45F55">
      <w:pPr>
        <w:pStyle w:val="Default"/>
        <w:spacing w:after="30"/>
        <w:jc w:val="both"/>
        <w:rPr>
          <w:sz w:val="23"/>
          <w:szCs w:val="23"/>
        </w:rPr>
      </w:pPr>
      <w:r w:rsidRPr="00F45F55">
        <w:rPr>
          <w:sz w:val="23"/>
          <w:szCs w:val="23"/>
        </w:rPr>
        <w:t>15.</w:t>
      </w:r>
      <w:r w:rsidRPr="00F45F55">
        <w:rPr>
          <w:sz w:val="23"/>
          <w:szCs w:val="23"/>
        </w:rPr>
        <w:tab/>
        <w:t xml:space="preserve">Значение судебно-арбитражной практики в регулировании </w:t>
      </w:r>
      <w:proofErr w:type="gramStart"/>
      <w:r w:rsidRPr="00F45F55">
        <w:rPr>
          <w:sz w:val="23"/>
          <w:szCs w:val="23"/>
        </w:rPr>
        <w:t>земельных</w:t>
      </w:r>
      <w:proofErr w:type="gramEnd"/>
      <w:r w:rsidRPr="00F45F55">
        <w:rPr>
          <w:sz w:val="23"/>
          <w:szCs w:val="23"/>
        </w:rPr>
        <w:t xml:space="preserve"> отношений.</w:t>
      </w:r>
    </w:p>
    <w:p w14:paraId="7A3D9140" w14:textId="77777777" w:rsidR="00F45F55" w:rsidRPr="00F45F55" w:rsidRDefault="00F45F55" w:rsidP="00F45F55">
      <w:pPr>
        <w:pStyle w:val="Default"/>
        <w:spacing w:after="30"/>
        <w:jc w:val="both"/>
        <w:rPr>
          <w:sz w:val="23"/>
          <w:szCs w:val="23"/>
        </w:rPr>
      </w:pPr>
      <w:r w:rsidRPr="00F45F55">
        <w:rPr>
          <w:sz w:val="23"/>
          <w:szCs w:val="23"/>
        </w:rPr>
        <w:t>16.</w:t>
      </w:r>
      <w:r w:rsidRPr="00F45F55">
        <w:rPr>
          <w:sz w:val="23"/>
          <w:szCs w:val="23"/>
        </w:rPr>
        <w:tab/>
        <w:t>Понятие, содержание и основные признаки права собственности на землю.</w:t>
      </w:r>
    </w:p>
    <w:p w14:paraId="26FA5038" w14:textId="77777777" w:rsidR="00F45F55" w:rsidRPr="00F45F55" w:rsidRDefault="00F45F55" w:rsidP="00F45F55">
      <w:pPr>
        <w:pStyle w:val="Default"/>
        <w:spacing w:after="30"/>
        <w:jc w:val="both"/>
        <w:rPr>
          <w:sz w:val="23"/>
          <w:szCs w:val="23"/>
        </w:rPr>
      </w:pPr>
      <w:r w:rsidRPr="00F45F55">
        <w:rPr>
          <w:sz w:val="23"/>
          <w:szCs w:val="23"/>
        </w:rPr>
        <w:t>17.</w:t>
      </w:r>
      <w:r w:rsidRPr="00F45F55">
        <w:rPr>
          <w:sz w:val="23"/>
          <w:szCs w:val="23"/>
        </w:rPr>
        <w:tab/>
        <w:t>Формы и виды права собственности на земельные участки.</w:t>
      </w:r>
    </w:p>
    <w:p w14:paraId="6BE43382" w14:textId="77777777" w:rsidR="00F45F55" w:rsidRPr="00F45F55" w:rsidRDefault="00F45F55" w:rsidP="00F45F55">
      <w:pPr>
        <w:pStyle w:val="Default"/>
        <w:spacing w:after="30"/>
        <w:jc w:val="both"/>
        <w:rPr>
          <w:sz w:val="23"/>
          <w:szCs w:val="23"/>
        </w:rPr>
      </w:pPr>
      <w:r w:rsidRPr="00F45F55">
        <w:rPr>
          <w:sz w:val="23"/>
          <w:szCs w:val="23"/>
        </w:rPr>
        <w:t>18.</w:t>
      </w:r>
      <w:r w:rsidRPr="00F45F55">
        <w:rPr>
          <w:sz w:val="23"/>
          <w:szCs w:val="23"/>
        </w:rPr>
        <w:tab/>
        <w:t>Основания  и порядок возникновения права собственности на земельные участки.</w:t>
      </w:r>
    </w:p>
    <w:p w14:paraId="2C98E0CA" w14:textId="77777777" w:rsidR="00F45F55" w:rsidRPr="00F45F55" w:rsidRDefault="00F45F55" w:rsidP="00F45F55">
      <w:pPr>
        <w:pStyle w:val="Default"/>
        <w:spacing w:after="30"/>
        <w:jc w:val="both"/>
        <w:rPr>
          <w:sz w:val="23"/>
          <w:szCs w:val="23"/>
        </w:rPr>
      </w:pPr>
      <w:r w:rsidRPr="00F45F55">
        <w:rPr>
          <w:sz w:val="23"/>
          <w:szCs w:val="23"/>
        </w:rPr>
        <w:t>19.</w:t>
      </w:r>
      <w:r w:rsidRPr="00F45F55">
        <w:rPr>
          <w:sz w:val="23"/>
          <w:szCs w:val="23"/>
        </w:rPr>
        <w:tab/>
        <w:t>Основания и порядок прекращения права собственности на земельные участки.</w:t>
      </w:r>
    </w:p>
    <w:p w14:paraId="7FF461B2" w14:textId="77777777" w:rsidR="00F45F55" w:rsidRPr="00F45F55" w:rsidRDefault="00F45F55" w:rsidP="00F45F55">
      <w:pPr>
        <w:pStyle w:val="Default"/>
        <w:spacing w:after="30"/>
        <w:jc w:val="both"/>
        <w:rPr>
          <w:sz w:val="23"/>
          <w:szCs w:val="23"/>
        </w:rPr>
      </w:pPr>
      <w:r w:rsidRPr="00F45F55">
        <w:rPr>
          <w:sz w:val="23"/>
          <w:szCs w:val="23"/>
        </w:rPr>
        <w:t>20.</w:t>
      </w:r>
      <w:r w:rsidRPr="00F45F55">
        <w:rPr>
          <w:sz w:val="23"/>
          <w:szCs w:val="23"/>
        </w:rPr>
        <w:tab/>
        <w:t>Право частной собственности на земельные участки.</w:t>
      </w:r>
    </w:p>
    <w:p w14:paraId="5D54F255" w14:textId="77777777" w:rsidR="00F45F55" w:rsidRPr="00F45F55" w:rsidRDefault="00F45F55" w:rsidP="00F45F55">
      <w:pPr>
        <w:pStyle w:val="Default"/>
        <w:spacing w:after="30"/>
        <w:jc w:val="both"/>
        <w:rPr>
          <w:sz w:val="23"/>
          <w:szCs w:val="23"/>
        </w:rPr>
      </w:pPr>
      <w:r w:rsidRPr="00F45F55">
        <w:rPr>
          <w:sz w:val="23"/>
          <w:szCs w:val="23"/>
        </w:rPr>
        <w:t>21.</w:t>
      </w:r>
      <w:r w:rsidRPr="00F45F55">
        <w:rPr>
          <w:sz w:val="23"/>
          <w:szCs w:val="23"/>
        </w:rPr>
        <w:tab/>
        <w:t xml:space="preserve">Государственная собственность на землю.  </w:t>
      </w:r>
    </w:p>
    <w:p w14:paraId="1EE18CB5" w14:textId="77777777" w:rsidR="00F45F55" w:rsidRPr="00F45F55" w:rsidRDefault="00F45F55" w:rsidP="00F45F55">
      <w:pPr>
        <w:pStyle w:val="Default"/>
        <w:spacing w:after="30"/>
        <w:jc w:val="both"/>
        <w:rPr>
          <w:sz w:val="23"/>
          <w:szCs w:val="23"/>
        </w:rPr>
      </w:pPr>
      <w:r w:rsidRPr="00F45F55">
        <w:rPr>
          <w:sz w:val="23"/>
          <w:szCs w:val="23"/>
        </w:rPr>
        <w:t>22.</w:t>
      </w:r>
      <w:r w:rsidRPr="00F45F55">
        <w:rPr>
          <w:sz w:val="23"/>
          <w:szCs w:val="23"/>
        </w:rPr>
        <w:tab/>
        <w:t>Разграничение государственной собственности на землю.</w:t>
      </w:r>
    </w:p>
    <w:p w14:paraId="4DDFCFD3" w14:textId="77777777" w:rsidR="00F45F55" w:rsidRPr="00F45F55" w:rsidRDefault="00F45F55" w:rsidP="00F45F55">
      <w:pPr>
        <w:pStyle w:val="Default"/>
        <w:spacing w:after="30"/>
        <w:jc w:val="both"/>
        <w:rPr>
          <w:sz w:val="23"/>
          <w:szCs w:val="23"/>
        </w:rPr>
      </w:pPr>
      <w:r w:rsidRPr="00F45F55">
        <w:rPr>
          <w:sz w:val="23"/>
          <w:szCs w:val="23"/>
        </w:rPr>
        <w:t>23.</w:t>
      </w:r>
      <w:r w:rsidRPr="00F45F55">
        <w:rPr>
          <w:sz w:val="23"/>
          <w:szCs w:val="23"/>
        </w:rPr>
        <w:tab/>
        <w:t>Сделки как основания возникновения права собственности на земельные участки.</w:t>
      </w:r>
    </w:p>
    <w:p w14:paraId="1E34A3DA" w14:textId="77777777" w:rsidR="00F45F55" w:rsidRPr="00F45F55" w:rsidRDefault="00F45F55" w:rsidP="00F45F55">
      <w:pPr>
        <w:pStyle w:val="Default"/>
        <w:spacing w:after="30"/>
        <w:jc w:val="both"/>
        <w:rPr>
          <w:sz w:val="23"/>
          <w:szCs w:val="23"/>
        </w:rPr>
      </w:pPr>
      <w:r w:rsidRPr="00F45F55">
        <w:rPr>
          <w:sz w:val="23"/>
          <w:szCs w:val="23"/>
        </w:rPr>
        <w:t>24.</w:t>
      </w:r>
      <w:r w:rsidRPr="00F45F55">
        <w:rPr>
          <w:sz w:val="23"/>
          <w:szCs w:val="23"/>
        </w:rPr>
        <w:tab/>
        <w:t>Правовые формы приватизации земельных участков.</w:t>
      </w:r>
    </w:p>
    <w:p w14:paraId="647E9FA2" w14:textId="77777777" w:rsidR="00F45F55" w:rsidRPr="00F45F55" w:rsidRDefault="00F45F55" w:rsidP="00F45F55">
      <w:pPr>
        <w:pStyle w:val="Default"/>
        <w:spacing w:after="30"/>
        <w:jc w:val="both"/>
        <w:rPr>
          <w:sz w:val="23"/>
          <w:szCs w:val="23"/>
        </w:rPr>
      </w:pPr>
      <w:r w:rsidRPr="00F45F55">
        <w:rPr>
          <w:sz w:val="23"/>
          <w:szCs w:val="23"/>
        </w:rPr>
        <w:t>25.</w:t>
      </w:r>
      <w:r w:rsidRPr="00F45F55">
        <w:rPr>
          <w:sz w:val="23"/>
          <w:szCs w:val="23"/>
        </w:rPr>
        <w:tab/>
        <w:t>Использование земельного участка на основе права постоянного пользования: субъекты, содержание, основания возникновения и прекращения.</w:t>
      </w:r>
    </w:p>
    <w:p w14:paraId="68BF07F4" w14:textId="77777777" w:rsidR="00F45F55" w:rsidRPr="00F45F55" w:rsidRDefault="00F45F55" w:rsidP="00F45F55">
      <w:pPr>
        <w:pStyle w:val="Default"/>
        <w:spacing w:after="30"/>
        <w:jc w:val="both"/>
        <w:rPr>
          <w:sz w:val="23"/>
          <w:szCs w:val="23"/>
        </w:rPr>
      </w:pPr>
      <w:r w:rsidRPr="00F45F55">
        <w:rPr>
          <w:sz w:val="23"/>
          <w:szCs w:val="23"/>
        </w:rPr>
        <w:t>26.</w:t>
      </w:r>
      <w:r w:rsidRPr="00F45F55">
        <w:rPr>
          <w:sz w:val="23"/>
          <w:szCs w:val="23"/>
        </w:rPr>
        <w:tab/>
        <w:t>Право ограниченного пользования чужим земельным участком (сервитут).</w:t>
      </w:r>
    </w:p>
    <w:p w14:paraId="03A11062" w14:textId="77777777" w:rsidR="00F45F55" w:rsidRPr="00F45F55" w:rsidRDefault="00F45F55" w:rsidP="00F45F55">
      <w:pPr>
        <w:pStyle w:val="Default"/>
        <w:spacing w:after="30"/>
        <w:jc w:val="both"/>
        <w:rPr>
          <w:sz w:val="23"/>
          <w:szCs w:val="23"/>
        </w:rPr>
      </w:pPr>
      <w:r w:rsidRPr="00F45F55">
        <w:rPr>
          <w:sz w:val="23"/>
          <w:szCs w:val="23"/>
        </w:rPr>
        <w:t>27.</w:t>
      </w:r>
      <w:r w:rsidRPr="00F45F55">
        <w:rPr>
          <w:sz w:val="23"/>
          <w:szCs w:val="23"/>
        </w:rPr>
        <w:tab/>
        <w:t>Особенности установления сервитута в отношении земельного участка, находящегося в государственной или муниципальной собственности.</w:t>
      </w:r>
    </w:p>
    <w:p w14:paraId="54FE32ED" w14:textId="77777777" w:rsidR="00F45F55" w:rsidRPr="00F45F55" w:rsidRDefault="00F45F55" w:rsidP="00F45F55">
      <w:pPr>
        <w:pStyle w:val="Default"/>
        <w:spacing w:after="30"/>
        <w:jc w:val="both"/>
        <w:rPr>
          <w:sz w:val="23"/>
          <w:szCs w:val="23"/>
        </w:rPr>
      </w:pPr>
      <w:r w:rsidRPr="00F45F55">
        <w:rPr>
          <w:sz w:val="23"/>
          <w:szCs w:val="23"/>
        </w:rPr>
        <w:t>28.</w:t>
      </w:r>
      <w:r w:rsidRPr="00F45F55">
        <w:rPr>
          <w:sz w:val="23"/>
          <w:szCs w:val="23"/>
        </w:rPr>
        <w:tab/>
        <w:t>Право безвозмездного пользования земельным участком.</w:t>
      </w:r>
    </w:p>
    <w:p w14:paraId="36F49832" w14:textId="77777777" w:rsidR="00F45F55" w:rsidRPr="00F45F55" w:rsidRDefault="00F45F55" w:rsidP="00F45F55">
      <w:pPr>
        <w:pStyle w:val="Default"/>
        <w:spacing w:after="30"/>
        <w:jc w:val="both"/>
        <w:rPr>
          <w:sz w:val="23"/>
          <w:szCs w:val="23"/>
        </w:rPr>
      </w:pPr>
      <w:r w:rsidRPr="00F45F55">
        <w:rPr>
          <w:sz w:val="23"/>
          <w:szCs w:val="23"/>
        </w:rPr>
        <w:t>29.</w:t>
      </w:r>
      <w:r w:rsidRPr="00F45F55">
        <w:rPr>
          <w:sz w:val="23"/>
          <w:szCs w:val="23"/>
        </w:rPr>
        <w:tab/>
        <w:t>Публичный земельный сервитут.</w:t>
      </w:r>
    </w:p>
    <w:p w14:paraId="607F97CB" w14:textId="77777777" w:rsidR="00F45F55" w:rsidRPr="00F45F55" w:rsidRDefault="00F45F55" w:rsidP="00F45F55">
      <w:pPr>
        <w:pStyle w:val="Default"/>
        <w:spacing w:after="30"/>
        <w:jc w:val="both"/>
        <w:rPr>
          <w:sz w:val="23"/>
          <w:szCs w:val="23"/>
        </w:rPr>
      </w:pPr>
      <w:r w:rsidRPr="00F45F55">
        <w:rPr>
          <w:sz w:val="23"/>
          <w:szCs w:val="23"/>
        </w:rPr>
        <w:t>30.</w:t>
      </w:r>
      <w:r w:rsidRPr="00F45F55">
        <w:rPr>
          <w:sz w:val="23"/>
          <w:szCs w:val="23"/>
        </w:rPr>
        <w:tab/>
        <w:t>Особенности предоставления земельного участка, находящегося в государственной или муниципальной собственности, в безвозмездное пользование.</w:t>
      </w:r>
    </w:p>
    <w:p w14:paraId="19EF3A96" w14:textId="77777777" w:rsidR="00F45F55" w:rsidRPr="00F45F55" w:rsidRDefault="00F45F55" w:rsidP="00F45F55">
      <w:pPr>
        <w:pStyle w:val="Default"/>
        <w:spacing w:after="30"/>
        <w:jc w:val="both"/>
        <w:rPr>
          <w:sz w:val="23"/>
          <w:szCs w:val="23"/>
        </w:rPr>
      </w:pPr>
      <w:r w:rsidRPr="00F45F55">
        <w:rPr>
          <w:sz w:val="23"/>
          <w:szCs w:val="23"/>
        </w:rPr>
        <w:t>31.</w:t>
      </w:r>
      <w:r w:rsidRPr="00F45F55">
        <w:rPr>
          <w:sz w:val="23"/>
          <w:szCs w:val="23"/>
        </w:rPr>
        <w:tab/>
        <w:t>Аренда земельного участка.</w:t>
      </w:r>
    </w:p>
    <w:p w14:paraId="09A75F4B" w14:textId="77777777" w:rsidR="00F45F55" w:rsidRPr="00F45F55" w:rsidRDefault="00F45F55" w:rsidP="00F45F55">
      <w:pPr>
        <w:pStyle w:val="Default"/>
        <w:spacing w:after="30"/>
        <w:jc w:val="both"/>
        <w:rPr>
          <w:sz w:val="23"/>
          <w:szCs w:val="23"/>
        </w:rPr>
      </w:pPr>
      <w:r w:rsidRPr="00F45F55">
        <w:rPr>
          <w:sz w:val="23"/>
          <w:szCs w:val="23"/>
        </w:rPr>
        <w:t>32.</w:t>
      </w:r>
      <w:r w:rsidRPr="00F45F55">
        <w:rPr>
          <w:sz w:val="23"/>
          <w:szCs w:val="23"/>
        </w:rPr>
        <w:tab/>
        <w:t>Особенности договора аренды земельного участка, находящегося в государственной или муниципальной собственности.</w:t>
      </w:r>
    </w:p>
    <w:p w14:paraId="74FF68B4" w14:textId="77777777" w:rsidR="00F45F55" w:rsidRPr="00F45F55" w:rsidRDefault="00F45F55" w:rsidP="00F45F55">
      <w:pPr>
        <w:pStyle w:val="Default"/>
        <w:spacing w:after="30"/>
        <w:jc w:val="both"/>
        <w:rPr>
          <w:sz w:val="23"/>
          <w:szCs w:val="23"/>
        </w:rPr>
      </w:pPr>
      <w:r w:rsidRPr="00F45F55">
        <w:rPr>
          <w:sz w:val="23"/>
          <w:szCs w:val="23"/>
        </w:rPr>
        <w:t>33.</w:t>
      </w:r>
      <w:r w:rsidRPr="00F45F55">
        <w:rPr>
          <w:sz w:val="23"/>
          <w:szCs w:val="23"/>
        </w:rPr>
        <w:tab/>
        <w:t>Аукцион по продаже земельного участка или права на заключение договора аренды земельного участка, находящегося в государственной или муниципальной собственности.</w:t>
      </w:r>
    </w:p>
    <w:p w14:paraId="0560C4E5" w14:textId="77777777" w:rsidR="00F45F55" w:rsidRPr="00F45F55" w:rsidRDefault="00F45F55" w:rsidP="00F45F55">
      <w:pPr>
        <w:pStyle w:val="Default"/>
        <w:spacing w:after="30"/>
        <w:jc w:val="both"/>
        <w:rPr>
          <w:sz w:val="23"/>
          <w:szCs w:val="23"/>
        </w:rPr>
      </w:pPr>
      <w:r w:rsidRPr="00F45F55">
        <w:rPr>
          <w:sz w:val="23"/>
          <w:szCs w:val="23"/>
        </w:rPr>
        <w:t>34.</w:t>
      </w:r>
      <w:r w:rsidRPr="00F45F55">
        <w:rPr>
          <w:sz w:val="23"/>
          <w:szCs w:val="23"/>
        </w:rPr>
        <w:tab/>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6C6E3046" w14:textId="77777777" w:rsidR="00F45F55" w:rsidRPr="00F45F55" w:rsidRDefault="00F45F55" w:rsidP="00F45F55">
      <w:pPr>
        <w:pStyle w:val="Default"/>
        <w:spacing w:after="30"/>
        <w:jc w:val="both"/>
        <w:rPr>
          <w:sz w:val="23"/>
          <w:szCs w:val="23"/>
        </w:rPr>
      </w:pPr>
      <w:r w:rsidRPr="00F45F55">
        <w:rPr>
          <w:sz w:val="23"/>
          <w:szCs w:val="23"/>
        </w:rPr>
        <w:t>35.</w:t>
      </w:r>
      <w:r w:rsidRPr="00F45F55">
        <w:rPr>
          <w:sz w:val="23"/>
          <w:szCs w:val="23"/>
        </w:rPr>
        <w:tab/>
        <w:t>Предоставление земельных участков, находящихся в государственной или муниципальной собственности, без проведения торгов.</w:t>
      </w:r>
    </w:p>
    <w:p w14:paraId="5A3ED847" w14:textId="77777777" w:rsidR="00F45F55" w:rsidRPr="00F45F55" w:rsidRDefault="00F45F55" w:rsidP="00F45F55">
      <w:pPr>
        <w:pStyle w:val="Default"/>
        <w:spacing w:after="30"/>
        <w:jc w:val="both"/>
        <w:rPr>
          <w:sz w:val="23"/>
          <w:szCs w:val="23"/>
        </w:rPr>
      </w:pPr>
      <w:r w:rsidRPr="00F45F55">
        <w:rPr>
          <w:sz w:val="23"/>
          <w:szCs w:val="23"/>
        </w:rPr>
        <w:t>36.</w:t>
      </w:r>
      <w:r w:rsidRPr="00F45F55">
        <w:rPr>
          <w:sz w:val="23"/>
          <w:szCs w:val="23"/>
        </w:rPr>
        <w:tab/>
        <w:t>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w:t>
      </w:r>
    </w:p>
    <w:p w14:paraId="37FBF662" w14:textId="77777777" w:rsidR="00F45F55" w:rsidRPr="00F45F55" w:rsidRDefault="00F45F55" w:rsidP="00F45F55">
      <w:pPr>
        <w:pStyle w:val="Default"/>
        <w:spacing w:after="30"/>
        <w:jc w:val="both"/>
        <w:rPr>
          <w:sz w:val="23"/>
          <w:szCs w:val="23"/>
        </w:rPr>
      </w:pPr>
      <w:r w:rsidRPr="00F45F55">
        <w:rPr>
          <w:sz w:val="23"/>
          <w:szCs w:val="23"/>
        </w:rPr>
        <w:t>37.</w:t>
      </w:r>
      <w:r w:rsidRPr="00F45F55">
        <w:rPr>
          <w:sz w:val="23"/>
          <w:szCs w:val="23"/>
        </w:rPr>
        <w:tab/>
        <w:t>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p>
    <w:p w14:paraId="5827D83B" w14:textId="77777777" w:rsidR="00F45F55" w:rsidRPr="00F45F55" w:rsidRDefault="00F45F55" w:rsidP="00F45F55">
      <w:pPr>
        <w:pStyle w:val="Default"/>
        <w:spacing w:after="30"/>
        <w:jc w:val="both"/>
        <w:rPr>
          <w:sz w:val="23"/>
          <w:szCs w:val="23"/>
        </w:rPr>
      </w:pPr>
      <w:r w:rsidRPr="00F45F55">
        <w:rPr>
          <w:sz w:val="23"/>
          <w:szCs w:val="23"/>
        </w:rPr>
        <w:t>38.</w:t>
      </w:r>
      <w:r w:rsidRPr="00F45F55">
        <w:rPr>
          <w:sz w:val="23"/>
          <w:szCs w:val="23"/>
        </w:rPr>
        <w:tab/>
        <w:t>Перераспределение государственных и муниципальных земельных участков и его виды.</w:t>
      </w:r>
    </w:p>
    <w:p w14:paraId="0B9F25FB" w14:textId="77777777" w:rsidR="00F45F55" w:rsidRPr="00F45F55" w:rsidRDefault="00F45F55" w:rsidP="00F45F55">
      <w:pPr>
        <w:pStyle w:val="Default"/>
        <w:spacing w:after="30"/>
        <w:jc w:val="both"/>
        <w:rPr>
          <w:sz w:val="23"/>
          <w:szCs w:val="23"/>
        </w:rPr>
      </w:pPr>
      <w:r w:rsidRPr="00F45F55">
        <w:rPr>
          <w:sz w:val="23"/>
          <w:szCs w:val="23"/>
        </w:rPr>
        <w:t>39.</w:t>
      </w:r>
      <w:r w:rsidRPr="00F45F55">
        <w:rPr>
          <w:sz w:val="23"/>
          <w:szCs w:val="23"/>
        </w:rPr>
        <w:tab/>
        <w:t>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14:paraId="7380B9CA" w14:textId="77777777" w:rsidR="00F45F55" w:rsidRPr="00F45F55" w:rsidRDefault="00F45F55" w:rsidP="00F45F55">
      <w:pPr>
        <w:pStyle w:val="Default"/>
        <w:spacing w:after="30"/>
        <w:jc w:val="both"/>
        <w:rPr>
          <w:sz w:val="23"/>
          <w:szCs w:val="23"/>
        </w:rPr>
      </w:pPr>
      <w:r w:rsidRPr="00F45F55">
        <w:rPr>
          <w:sz w:val="23"/>
          <w:szCs w:val="23"/>
        </w:rPr>
        <w:t>40.</w:t>
      </w:r>
      <w:r w:rsidRPr="00F45F55">
        <w:rPr>
          <w:sz w:val="23"/>
          <w:szCs w:val="23"/>
        </w:rPr>
        <w:tab/>
        <w:t>Права и обязанности собственников, землевладельцев, землепользователей и арендаторов по использованию земельных участков.</w:t>
      </w:r>
    </w:p>
    <w:p w14:paraId="2C646FA6" w14:textId="77777777" w:rsidR="00F45F55" w:rsidRPr="00F45F55" w:rsidRDefault="00F45F55" w:rsidP="00F45F55">
      <w:pPr>
        <w:pStyle w:val="Default"/>
        <w:spacing w:after="30"/>
        <w:jc w:val="both"/>
        <w:rPr>
          <w:sz w:val="23"/>
          <w:szCs w:val="23"/>
        </w:rPr>
      </w:pPr>
      <w:r w:rsidRPr="00F45F55">
        <w:rPr>
          <w:sz w:val="23"/>
          <w:szCs w:val="23"/>
        </w:rPr>
        <w:t>41.</w:t>
      </w:r>
      <w:r w:rsidRPr="00F45F55">
        <w:rPr>
          <w:sz w:val="23"/>
          <w:szCs w:val="23"/>
        </w:rPr>
        <w:tab/>
        <w:t>Понятие и состав земель РФ и РТ. Перевод земель из одной категории в другую.</w:t>
      </w:r>
    </w:p>
    <w:p w14:paraId="241BF11F" w14:textId="77777777" w:rsidR="00F45F55" w:rsidRPr="00F45F55" w:rsidRDefault="00F45F55" w:rsidP="00F45F55">
      <w:pPr>
        <w:pStyle w:val="Default"/>
        <w:spacing w:after="30"/>
        <w:jc w:val="both"/>
        <w:rPr>
          <w:sz w:val="23"/>
          <w:szCs w:val="23"/>
        </w:rPr>
      </w:pPr>
      <w:r w:rsidRPr="00F45F55">
        <w:rPr>
          <w:sz w:val="23"/>
          <w:szCs w:val="23"/>
        </w:rPr>
        <w:t>42.</w:t>
      </w:r>
      <w:r w:rsidRPr="00F45F55">
        <w:rPr>
          <w:sz w:val="23"/>
          <w:szCs w:val="23"/>
        </w:rPr>
        <w:tab/>
      </w:r>
      <w:proofErr w:type="spellStart"/>
      <w:r w:rsidRPr="00F45F55">
        <w:rPr>
          <w:sz w:val="23"/>
          <w:szCs w:val="23"/>
        </w:rPr>
        <w:t>Оборотоспособность</w:t>
      </w:r>
      <w:proofErr w:type="spellEnd"/>
      <w:r w:rsidRPr="00F45F55">
        <w:rPr>
          <w:sz w:val="23"/>
          <w:szCs w:val="23"/>
        </w:rPr>
        <w:t xml:space="preserve"> земельных участков. </w:t>
      </w:r>
    </w:p>
    <w:p w14:paraId="5EFE067B" w14:textId="77777777" w:rsidR="00F45F55" w:rsidRPr="00F45F55" w:rsidRDefault="00F45F55" w:rsidP="00F45F55">
      <w:pPr>
        <w:pStyle w:val="Default"/>
        <w:spacing w:after="30"/>
        <w:jc w:val="both"/>
        <w:rPr>
          <w:sz w:val="23"/>
          <w:szCs w:val="23"/>
        </w:rPr>
      </w:pPr>
      <w:r w:rsidRPr="00F45F55">
        <w:rPr>
          <w:sz w:val="23"/>
          <w:szCs w:val="23"/>
        </w:rPr>
        <w:t>43.</w:t>
      </w:r>
      <w:r w:rsidRPr="00F45F55">
        <w:rPr>
          <w:sz w:val="23"/>
          <w:szCs w:val="23"/>
        </w:rPr>
        <w:tab/>
        <w:t>Плата за землю: земельный налог, арендная плата.</w:t>
      </w:r>
    </w:p>
    <w:p w14:paraId="524B7CD1" w14:textId="77777777" w:rsidR="00F45F55" w:rsidRPr="00F45F55" w:rsidRDefault="00F45F55" w:rsidP="00F45F55">
      <w:pPr>
        <w:pStyle w:val="Default"/>
        <w:spacing w:after="30"/>
        <w:jc w:val="both"/>
        <w:rPr>
          <w:sz w:val="23"/>
          <w:szCs w:val="23"/>
        </w:rPr>
      </w:pPr>
      <w:r w:rsidRPr="00F45F55">
        <w:rPr>
          <w:sz w:val="23"/>
          <w:szCs w:val="23"/>
        </w:rPr>
        <w:t>44.</w:t>
      </w:r>
      <w:r w:rsidRPr="00F45F55">
        <w:rPr>
          <w:sz w:val="23"/>
          <w:szCs w:val="23"/>
        </w:rPr>
        <w:tab/>
        <w:t>Понятие и виды управления использованием и охраной земель. Система органов управления и их компетенция.</w:t>
      </w:r>
    </w:p>
    <w:p w14:paraId="3500397D" w14:textId="77777777" w:rsidR="00F45F55" w:rsidRPr="00F45F55" w:rsidRDefault="00F45F55" w:rsidP="00F45F55">
      <w:pPr>
        <w:pStyle w:val="Default"/>
        <w:spacing w:after="30"/>
        <w:jc w:val="both"/>
        <w:rPr>
          <w:sz w:val="23"/>
          <w:szCs w:val="23"/>
        </w:rPr>
      </w:pPr>
      <w:r w:rsidRPr="00F45F55">
        <w:rPr>
          <w:sz w:val="23"/>
          <w:szCs w:val="23"/>
        </w:rPr>
        <w:t>45.</w:t>
      </w:r>
      <w:r w:rsidRPr="00F45F55">
        <w:rPr>
          <w:sz w:val="23"/>
          <w:szCs w:val="23"/>
        </w:rPr>
        <w:tab/>
        <w:t xml:space="preserve">Функции </w:t>
      </w:r>
      <w:proofErr w:type="gramStart"/>
      <w:r w:rsidRPr="00F45F55">
        <w:rPr>
          <w:sz w:val="23"/>
          <w:szCs w:val="23"/>
        </w:rPr>
        <w:t>государственного</w:t>
      </w:r>
      <w:proofErr w:type="gramEnd"/>
      <w:r w:rsidRPr="00F45F55">
        <w:rPr>
          <w:sz w:val="23"/>
          <w:szCs w:val="23"/>
        </w:rPr>
        <w:t xml:space="preserve"> управления использованием и охраной земель.</w:t>
      </w:r>
    </w:p>
    <w:p w14:paraId="64AA48E6" w14:textId="77777777" w:rsidR="00F45F55" w:rsidRPr="00F45F55" w:rsidRDefault="00F45F55" w:rsidP="00F45F55">
      <w:pPr>
        <w:pStyle w:val="Default"/>
        <w:spacing w:after="30"/>
        <w:jc w:val="both"/>
        <w:rPr>
          <w:sz w:val="23"/>
          <w:szCs w:val="23"/>
        </w:rPr>
      </w:pPr>
      <w:r w:rsidRPr="00F45F55">
        <w:rPr>
          <w:sz w:val="23"/>
          <w:szCs w:val="23"/>
        </w:rPr>
        <w:t>46.</w:t>
      </w:r>
      <w:r w:rsidRPr="00F45F55">
        <w:rPr>
          <w:sz w:val="23"/>
          <w:szCs w:val="23"/>
        </w:rPr>
        <w:tab/>
        <w:t>Понятие и виды землеустройства.</w:t>
      </w:r>
    </w:p>
    <w:p w14:paraId="73BB8D3F" w14:textId="77777777" w:rsidR="00F45F55" w:rsidRPr="00F45F55" w:rsidRDefault="00F45F55" w:rsidP="00F45F55">
      <w:pPr>
        <w:pStyle w:val="Default"/>
        <w:spacing w:after="30"/>
        <w:jc w:val="both"/>
        <w:rPr>
          <w:sz w:val="23"/>
          <w:szCs w:val="23"/>
        </w:rPr>
      </w:pPr>
      <w:r w:rsidRPr="00F45F55">
        <w:rPr>
          <w:sz w:val="23"/>
          <w:szCs w:val="23"/>
        </w:rPr>
        <w:t>47.</w:t>
      </w:r>
      <w:r w:rsidRPr="00F45F55">
        <w:rPr>
          <w:sz w:val="23"/>
          <w:szCs w:val="23"/>
        </w:rPr>
        <w:tab/>
        <w:t xml:space="preserve">Государственный земельный надзор: основания, органы и порядок осуществления. </w:t>
      </w:r>
    </w:p>
    <w:p w14:paraId="7D26A717" w14:textId="77777777" w:rsidR="00F45F55" w:rsidRPr="00F45F55" w:rsidRDefault="00F45F55" w:rsidP="00F45F55">
      <w:pPr>
        <w:pStyle w:val="Default"/>
        <w:spacing w:after="30"/>
        <w:jc w:val="both"/>
        <w:rPr>
          <w:sz w:val="23"/>
          <w:szCs w:val="23"/>
        </w:rPr>
      </w:pPr>
      <w:r w:rsidRPr="00F45F55">
        <w:rPr>
          <w:sz w:val="23"/>
          <w:szCs w:val="23"/>
        </w:rPr>
        <w:t>48.</w:t>
      </w:r>
      <w:r w:rsidRPr="00F45F55">
        <w:rPr>
          <w:sz w:val="23"/>
          <w:szCs w:val="23"/>
        </w:rPr>
        <w:tab/>
        <w:t>Административная ответственность за нарушение земельного законодательства.</w:t>
      </w:r>
    </w:p>
    <w:p w14:paraId="4EE50B46" w14:textId="77777777" w:rsidR="00F45F55" w:rsidRPr="00F45F55" w:rsidRDefault="00F45F55" w:rsidP="00F45F55">
      <w:pPr>
        <w:pStyle w:val="Default"/>
        <w:spacing w:after="30"/>
        <w:jc w:val="both"/>
        <w:rPr>
          <w:sz w:val="23"/>
          <w:szCs w:val="23"/>
        </w:rPr>
      </w:pPr>
      <w:r w:rsidRPr="00F45F55">
        <w:rPr>
          <w:sz w:val="23"/>
          <w:szCs w:val="23"/>
        </w:rPr>
        <w:t>49.</w:t>
      </w:r>
      <w:r w:rsidRPr="00F45F55">
        <w:rPr>
          <w:sz w:val="23"/>
          <w:szCs w:val="23"/>
        </w:rPr>
        <w:tab/>
        <w:t xml:space="preserve">Понятие и виды юридической ответственности за нарушение земельного законодательства. </w:t>
      </w:r>
    </w:p>
    <w:p w14:paraId="43EE6840" w14:textId="77777777" w:rsidR="00F45F55" w:rsidRPr="00F45F55" w:rsidRDefault="00F45F55" w:rsidP="00F45F55">
      <w:pPr>
        <w:pStyle w:val="Default"/>
        <w:spacing w:after="30"/>
        <w:jc w:val="both"/>
        <w:rPr>
          <w:sz w:val="23"/>
          <w:szCs w:val="23"/>
        </w:rPr>
      </w:pPr>
      <w:r w:rsidRPr="00F45F55">
        <w:rPr>
          <w:sz w:val="23"/>
          <w:szCs w:val="23"/>
        </w:rPr>
        <w:t>50.</w:t>
      </w:r>
      <w:r w:rsidRPr="00F45F55">
        <w:rPr>
          <w:sz w:val="23"/>
          <w:szCs w:val="23"/>
        </w:rPr>
        <w:tab/>
        <w:t>Гражданско-правовая ответственность за нарушение земельного законодательства.</w:t>
      </w:r>
    </w:p>
    <w:p w14:paraId="2C2247B4" w14:textId="77777777" w:rsidR="00F45F55" w:rsidRPr="00F45F55" w:rsidRDefault="00F45F55" w:rsidP="00F45F55">
      <w:pPr>
        <w:pStyle w:val="Default"/>
        <w:spacing w:after="30"/>
        <w:jc w:val="both"/>
        <w:rPr>
          <w:sz w:val="23"/>
          <w:szCs w:val="23"/>
        </w:rPr>
      </w:pPr>
      <w:r w:rsidRPr="00F45F55">
        <w:rPr>
          <w:sz w:val="23"/>
          <w:szCs w:val="23"/>
        </w:rPr>
        <w:t>51.</w:t>
      </w:r>
      <w:r w:rsidRPr="00F45F55">
        <w:rPr>
          <w:sz w:val="23"/>
          <w:szCs w:val="23"/>
        </w:rPr>
        <w:tab/>
        <w:t>Уголовная ответственность за нарушение земельного законодательства.</w:t>
      </w:r>
    </w:p>
    <w:p w14:paraId="3A257FCF" w14:textId="77777777" w:rsidR="00F45F55" w:rsidRPr="00F45F55" w:rsidRDefault="00F45F55" w:rsidP="00F45F55">
      <w:pPr>
        <w:pStyle w:val="Default"/>
        <w:spacing w:after="30"/>
        <w:jc w:val="both"/>
        <w:rPr>
          <w:sz w:val="23"/>
          <w:szCs w:val="23"/>
        </w:rPr>
      </w:pPr>
      <w:r w:rsidRPr="00F45F55">
        <w:rPr>
          <w:sz w:val="23"/>
          <w:szCs w:val="23"/>
        </w:rPr>
        <w:t>52.</w:t>
      </w:r>
      <w:r w:rsidRPr="00F45F55">
        <w:rPr>
          <w:sz w:val="23"/>
          <w:szCs w:val="23"/>
        </w:rPr>
        <w:tab/>
        <w:t>Специальная земельно-правовая ответственность.</w:t>
      </w:r>
    </w:p>
    <w:p w14:paraId="4BA5039D" w14:textId="77777777" w:rsidR="00F45F55" w:rsidRPr="00F45F55" w:rsidRDefault="00F45F55" w:rsidP="00F45F55">
      <w:pPr>
        <w:pStyle w:val="Default"/>
        <w:spacing w:after="30"/>
        <w:jc w:val="both"/>
        <w:rPr>
          <w:sz w:val="23"/>
          <w:szCs w:val="23"/>
        </w:rPr>
      </w:pPr>
      <w:r w:rsidRPr="00F45F55">
        <w:rPr>
          <w:sz w:val="23"/>
          <w:szCs w:val="23"/>
        </w:rPr>
        <w:t>53.</w:t>
      </w:r>
      <w:r w:rsidRPr="00F45F55">
        <w:rPr>
          <w:sz w:val="23"/>
          <w:szCs w:val="23"/>
        </w:rPr>
        <w:tab/>
        <w:t>Государственный кадастровый учет земельных участков и их регистрация.</w:t>
      </w:r>
    </w:p>
    <w:p w14:paraId="14886897" w14:textId="77777777" w:rsidR="00F45F55" w:rsidRPr="00F45F55" w:rsidRDefault="00F45F55" w:rsidP="00F45F55">
      <w:pPr>
        <w:pStyle w:val="Default"/>
        <w:spacing w:after="30"/>
        <w:jc w:val="both"/>
        <w:rPr>
          <w:sz w:val="23"/>
          <w:szCs w:val="23"/>
        </w:rPr>
      </w:pPr>
      <w:r w:rsidRPr="00F45F55">
        <w:rPr>
          <w:sz w:val="23"/>
          <w:szCs w:val="23"/>
        </w:rPr>
        <w:t>54.</w:t>
      </w:r>
      <w:r w:rsidRPr="00F45F55">
        <w:rPr>
          <w:sz w:val="23"/>
          <w:szCs w:val="23"/>
        </w:rPr>
        <w:tab/>
        <w:t>Изъятие земельных участков для государственных и муниципальных нужд.</w:t>
      </w:r>
    </w:p>
    <w:p w14:paraId="5021386E" w14:textId="77777777" w:rsidR="00F45F55" w:rsidRPr="00F45F55" w:rsidRDefault="00F45F55" w:rsidP="00F45F55">
      <w:pPr>
        <w:pStyle w:val="Default"/>
        <w:spacing w:after="30"/>
        <w:jc w:val="both"/>
        <w:rPr>
          <w:sz w:val="23"/>
          <w:szCs w:val="23"/>
        </w:rPr>
      </w:pPr>
      <w:r w:rsidRPr="00F45F55">
        <w:rPr>
          <w:sz w:val="23"/>
          <w:szCs w:val="23"/>
        </w:rPr>
        <w:t>55.</w:t>
      </w:r>
      <w:r w:rsidRPr="00F45F55">
        <w:rPr>
          <w:sz w:val="23"/>
          <w:szCs w:val="23"/>
        </w:rPr>
        <w:tab/>
        <w:t>Понятие и состав земель сельскохозяйственного назначения, особенности использования.</w:t>
      </w:r>
    </w:p>
    <w:p w14:paraId="257EAA0E" w14:textId="77777777" w:rsidR="00F45F55" w:rsidRPr="00F45F55" w:rsidRDefault="00F45F55" w:rsidP="00F45F55">
      <w:pPr>
        <w:pStyle w:val="Default"/>
        <w:spacing w:after="30"/>
        <w:jc w:val="both"/>
        <w:rPr>
          <w:sz w:val="23"/>
          <w:szCs w:val="23"/>
        </w:rPr>
      </w:pPr>
      <w:r w:rsidRPr="00F45F55">
        <w:rPr>
          <w:sz w:val="23"/>
          <w:szCs w:val="23"/>
        </w:rPr>
        <w:t>56.</w:t>
      </w:r>
      <w:r w:rsidRPr="00F45F55">
        <w:rPr>
          <w:sz w:val="23"/>
          <w:szCs w:val="23"/>
        </w:rPr>
        <w:tab/>
        <w:t>Оборот земельных участков сельскохозяйственного назначения.</w:t>
      </w:r>
    </w:p>
    <w:p w14:paraId="074EA99D" w14:textId="77777777" w:rsidR="00F45F55" w:rsidRPr="00F45F55" w:rsidRDefault="00F45F55" w:rsidP="00F45F55">
      <w:pPr>
        <w:pStyle w:val="Default"/>
        <w:spacing w:after="30"/>
        <w:jc w:val="both"/>
        <w:rPr>
          <w:sz w:val="23"/>
          <w:szCs w:val="23"/>
        </w:rPr>
      </w:pPr>
      <w:r w:rsidRPr="00F45F55">
        <w:rPr>
          <w:sz w:val="23"/>
          <w:szCs w:val="23"/>
        </w:rPr>
        <w:t>57.</w:t>
      </w:r>
      <w:r w:rsidRPr="00F45F55">
        <w:rPr>
          <w:sz w:val="23"/>
          <w:szCs w:val="23"/>
        </w:rPr>
        <w:tab/>
        <w:t>Оборот долей в общей долевой собственности на земли сельскохозяйственного назначения.</w:t>
      </w:r>
    </w:p>
    <w:p w14:paraId="6FCDAD4C" w14:textId="77777777" w:rsidR="00F45F55" w:rsidRPr="00F45F55" w:rsidRDefault="00F45F55" w:rsidP="00F45F55">
      <w:pPr>
        <w:pStyle w:val="Default"/>
        <w:spacing w:after="30"/>
        <w:jc w:val="both"/>
        <w:rPr>
          <w:sz w:val="23"/>
          <w:szCs w:val="23"/>
        </w:rPr>
      </w:pPr>
      <w:r w:rsidRPr="00F45F55">
        <w:rPr>
          <w:sz w:val="23"/>
          <w:szCs w:val="23"/>
        </w:rPr>
        <w:t>58.</w:t>
      </w:r>
      <w:r w:rsidRPr="00F45F55">
        <w:rPr>
          <w:sz w:val="23"/>
          <w:szCs w:val="23"/>
        </w:rPr>
        <w:tab/>
        <w:t>Правовой режим земель крестьянских (фермерских) хозяйств.</w:t>
      </w:r>
    </w:p>
    <w:p w14:paraId="407E1E77" w14:textId="77777777" w:rsidR="00F45F55" w:rsidRPr="00F45F55" w:rsidRDefault="00F45F55" w:rsidP="00F45F55">
      <w:pPr>
        <w:pStyle w:val="Default"/>
        <w:spacing w:after="30"/>
        <w:jc w:val="both"/>
        <w:rPr>
          <w:sz w:val="23"/>
          <w:szCs w:val="23"/>
        </w:rPr>
      </w:pPr>
      <w:r w:rsidRPr="00F45F55">
        <w:rPr>
          <w:sz w:val="23"/>
          <w:szCs w:val="23"/>
        </w:rPr>
        <w:t>59.</w:t>
      </w:r>
      <w:r w:rsidRPr="00F45F55">
        <w:rPr>
          <w:sz w:val="23"/>
          <w:szCs w:val="23"/>
        </w:rPr>
        <w:tab/>
        <w:t>Понятие и состав земель населенных пунктов.</w:t>
      </w:r>
    </w:p>
    <w:p w14:paraId="41639D9D" w14:textId="77777777" w:rsidR="00F45F55" w:rsidRPr="00F45F55" w:rsidRDefault="00F45F55" w:rsidP="00F45F55">
      <w:pPr>
        <w:pStyle w:val="Default"/>
        <w:spacing w:after="30"/>
        <w:jc w:val="both"/>
        <w:rPr>
          <w:sz w:val="23"/>
          <w:szCs w:val="23"/>
        </w:rPr>
      </w:pPr>
      <w:r w:rsidRPr="00F45F55">
        <w:rPr>
          <w:sz w:val="23"/>
          <w:szCs w:val="23"/>
        </w:rPr>
        <w:t>60.</w:t>
      </w:r>
      <w:r w:rsidRPr="00F45F55">
        <w:rPr>
          <w:sz w:val="23"/>
          <w:szCs w:val="23"/>
        </w:rPr>
        <w:tab/>
        <w:t>Зонирование земель населенных пунктов.</w:t>
      </w:r>
    </w:p>
    <w:p w14:paraId="25A25678" w14:textId="77777777" w:rsidR="00F45F55" w:rsidRPr="00F45F55" w:rsidRDefault="00F45F55" w:rsidP="00F45F55">
      <w:pPr>
        <w:pStyle w:val="Default"/>
        <w:spacing w:after="30"/>
        <w:jc w:val="both"/>
        <w:rPr>
          <w:sz w:val="23"/>
          <w:szCs w:val="23"/>
        </w:rPr>
      </w:pPr>
      <w:r w:rsidRPr="00F45F55">
        <w:rPr>
          <w:sz w:val="23"/>
          <w:szCs w:val="23"/>
        </w:rPr>
        <w:t>61.</w:t>
      </w:r>
      <w:r w:rsidRPr="00F45F55">
        <w:rPr>
          <w:sz w:val="23"/>
          <w:szCs w:val="23"/>
        </w:rPr>
        <w:tab/>
        <w:t>Правовой режим земель промышленности и земель иного специального назначения.</w:t>
      </w:r>
    </w:p>
    <w:p w14:paraId="5FDC098A" w14:textId="77777777" w:rsidR="00F45F55" w:rsidRPr="00F45F55" w:rsidRDefault="00F45F55" w:rsidP="00F45F55">
      <w:pPr>
        <w:pStyle w:val="Default"/>
        <w:spacing w:after="30"/>
        <w:jc w:val="both"/>
        <w:rPr>
          <w:sz w:val="23"/>
          <w:szCs w:val="23"/>
        </w:rPr>
      </w:pPr>
      <w:r w:rsidRPr="00F45F55">
        <w:rPr>
          <w:sz w:val="23"/>
          <w:szCs w:val="23"/>
        </w:rPr>
        <w:t>62.</w:t>
      </w:r>
      <w:r w:rsidRPr="00F45F55">
        <w:rPr>
          <w:sz w:val="23"/>
          <w:szCs w:val="23"/>
        </w:rPr>
        <w:tab/>
        <w:t>Правовой режим земель лесного фонда.</w:t>
      </w:r>
    </w:p>
    <w:p w14:paraId="1766EC12" w14:textId="77777777" w:rsidR="00F45F55" w:rsidRPr="00F45F55" w:rsidRDefault="00F45F55" w:rsidP="00F45F55">
      <w:pPr>
        <w:pStyle w:val="Default"/>
        <w:spacing w:after="30"/>
        <w:jc w:val="both"/>
        <w:rPr>
          <w:sz w:val="23"/>
          <w:szCs w:val="23"/>
        </w:rPr>
      </w:pPr>
      <w:r w:rsidRPr="00F45F55">
        <w:rPr>
          <w:sz w:val="23"/>
          <w:szCs w:val="23"/>
        </w:rPr>
        <w:t>63.</w:t>
      </w:r>
      <w:r w:rsidRPr="00F45F55">
        <w:rPr>
          <w:sz w:val="23"/>
          <w:szCs w:val="23"/>
        </w:rPr>
        <w:tab/>
        <w:t>Правовой режим земель водного фонда.</w:t>
      </w:r>
    </w:p>
    <w:p w14:paraId="627B2875" w14:textId="77777777" w:rsidR="00F45F55" w:rsidRPr="00F45F55" w:rsidRDefault="00F45F55" w:rsidP="00F45F55">
      <w:pPr>
        <w:pStyle w:val="Default"/>
        <w:spacing w:after="30"/>
        <w:jc w:val="both"/>
        <w:rPr>
          <w:sz w:val="23"/>
          <w:szCs w:val="23"/>
        </w:rPr>
      </w:pPr>
      <w:r w:rsidRPr="00F45F55">
        <w:rPr>
          <w:sz w:val="23"/>
          <w:szCs w:val="23"/>
        </w:rPr>
        <w:t>64.</w:t>
      </w:r>
      <w:r w:rsidRPr="00F45F55">
        <w:rPr>
          <w:sz w:val="23"/>
          <w:szCs w:val="23"/>
        </w:rPr>
        <w:tab/>
        <w:t>Правовой режим земель особо охраняемых территорий.</w:t>
      </w:r>
    </w:p>
    <w:p w14:paraId="29CBFA01" w14:textId="77777777" w:rsidR="00F45F55" w:rsidRPr="00F45F55" w:rsidRDefault="00F45F55" w:rsidP="00F45F55">
      <w:pPr>
        <w:pStyle w:val="Default"/>
        <w:spacing w:after="30"/>
        <w:jc w:val="both"/>
        <w:rPr>
          <w:sz w:val="23"/>
          <w:szCs w:val="23"/>
        </w:rPr>
      </w:pPr>
      <w:r w:rsidRPr="00F45F55">
        <w:rPr>
          <w:sz w:val="23"/>
          <w:szCs w:val="23"/>
        </w:rPr>
        <w:t>65.</w:t>
      </w:r>
      <w:r w:rsidRPr="00F45F55">
        <w:rPr>
          <w:sz w:val="23"/>
          <w:szCs w:val="23"/>
        </w:rPr>
        <w:tab/>
        <w:t>Правовой режим земель государственных заповедников и национальных парков.</w:t>
      </w:r>
    </w:p>
    <w:p w14:paraId="1142C89D" w14:textId="77777777" w:rsidR="00F45F55" w:rsidRPr="00F45F55" w:rsidRDefault="00F45F55" w:rsidP="00F45F55">
      <w:pPr>
        <w:pStyle w:val="Default"/>
        <w:spacing w:after="30"/>
        <w:jc w:val="both"/>
        <w:rPr>
          <w:sz w:val="23"/>
          <w:szCs w:val="23"/>
        </w:rPr>
      </w:pPr>
      <w:r w:rsidRPr="00F45F55">
        <w:rPr>
          <w:sz w:val="23"/>
          <w:szCs w:val="23"/>
        </w:rPr>
        <w:t>66.</w:t>
      </w:r>
      <w:r w:rsidRPr="00F45F55">
        <w:rPr>
          <w:sz w:val="23"/>
          <w:szCs w:val="23"/>
        </w:rPr>
        <w:tab/>
        <w:t>Административное обследование объектов земельных отношений: основания и порядок.</w:t>
      </w:r>
    </w:p>
    <w:p w14:paraId="4A16F71E" w14:textId="77777777" w:rsidR="00F45F55" w:rsidRPr="00F45F55" w:rsidRDefault="00F45F55" w:rsidP="00F45F55">
      <w:pPr>
        <w:pStyle w:val="Default"/>
        <w:spacing w:after="30"/>
        <w:jc w:val="both"/>
        <w:rPr>
          <w:sz w:val="23"/>
          <w:szCs w:val="23"/>
        </w:rPr>
      </w:pPr>
      <w:r w:rsidRPr="00F45F55">
        <w:rPr>
          <w:sz w:val="23"/>
          <w:szCs w:val="23"/>
        </w:rPr>
        <w:t>67.</w:t>
      </w:r>
      <w:r w:rsidRPr="00F45F55">
        <w:rPr>
          <w:sz w:val="23"/>
          <w:szCs w:val="23"/>
        </w:rPr>
        <w:tab/>
        <w:t>Муниципальный и общественный земельный контроль.</w:t>
      </w:r>
    </w:p>
    <w:p w14:paraId="7DAFBE47" w14:textId="6E1309B2" w:rsidR="005B37A7" w:rsidRDefault="00F45F55" w:rsidP="00F45F55">
      <w:pPr>
        <w:pStyle w:val="Default"/>
        <w:spacing w:after="30"/>
        <w:jc w:val="both"/>
        <w:rPr>
          <w:sz w:val="23"/>
          <w:szCs w:val="23"/>
        </w:rPr>
      </w:pPr>
      <w:r w:rsidRPr="00F45F55">
        <w:rPr>
          <w:sz w:val="23"/>
          <w:szCs w:val="23"/>
        </w:rPr>
        <w:t>68.</w:t>
      </w:r>
      <w:r w:rsidRPr="00F45F55">
        <w:rPr>
          <w:sz w:val="23"/>
          <w:szCs w:val="23"/>
        </w:rPr>
        <w:tab/>
        <w:t>Правовой режим зон с особыми условиями использования территории.</w:t>
      </w:r>
    </w:p>
    <w:p w14:paraId="6B67DCA9" w14:textId="77777777" w:rsidR="00F45F55" w:rsidRDefault="00F45F55" w:rsidP="00F45F55">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63318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45F55" w:rsidRDefault="00AD3A54" w:rsidP="00801458">
            <w:pPr>
              <w:pStyle w:val="Default"/>
              <w:spacing w:after="30"/>
              <w:jc w:val="both"/>
              <w:rPr>
                <w:sz w:val="23"/>
                <w:szCs w:val="23"/>
              </w:rPr>
            </w:pPr>
            <w:r w:rsidRPr="00F45F5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63318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45F5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45F55" w14:paraId="5A1C9382" w14:textId="77777777" w:rsidTr="00801458">
        <w:tc>
          <w:tcPr>
            <w:tcW w:w="2336" w:type="dxa"/>
          </w:tcPr>
          <w:p w14:paraId="4C518DAB" w14:textId="77777777" w:rsidR="005D65A5" w:rsidRPr="00F45F55" w:rsidRDefault="005D65A5" w:rsidP="00801458">
            <w:pPr>
              <w:jc w:val="center"/>
              <w:rPr>
                <w:rFonts w:ascii="Times New Roman" w:hAnsi="Times New Roman" w:cs="Times New Roman"/>
                <w:b/>
              </w:rPr>
            </w:pPr>
            <w:r w:rsidRPr="00F45F55">
              <w:rPr>
                <w:rFonts w:ascii="Times New Roman" w:hAnsi="Times New Roman" w:cs="Times New Roman"/>
                <w:b/>
              </w:rPr>
              <w:t>Номер контрольной точки</w:t>
            </w:r>
          </w:p>
        </w:tc>
        <w:tc>
          <w:tcPr>
            <w:tcW w:w="2336" w:type="dxa"/>
          </w:tcPr>
          <w:p w14:paraId="6FB4C23E" w14:textId="77777777" w:rsidR="005D65A5" w:rsidRPr="00F45F55" w:rsidRDefault="005D65A5" w:rsidP="00801458">
            <w:pPr>
              <w:jc w:val="center"/>
              <w:rPr>
                <w:rFonts w:ascii="Times New Roman" w:hAnsi="Times New Roman" w:cs="Times New Roman"/>
                <w:b/>
              </w:rPr>
            </w:pPr>
            <w:r w:rsidRPr="00F45F55">
              <w:rPr>
                <w:rFonts w:ascii="Times New Roman" w:hAnsi="Times New Roman" w:cs="Times New Roman"/>
                <w:b/>
              </w:rPr>
              <w:t>Тип контрольной точки</w:t>
            </w:r>
          </w:p>
        </w:tc>
        <w:tc>
          <w:tcPr>
            <w:tcW w:w="2336" w:type="dxa"/>
          </w:tcPr>
          <w:p w14:paraId="048CBEA9" w14:textId="77777777" w:rsidR="005D65A5" w:rsidRPr="00F45F55" w:rsidRDefault="005D65A5" w:rsidP="00801458">
            <w:pPr>
              <w:jc w:val="center"/>
              <w:rPr>
                <w:rFonts w:ascii="Times New Roman" w:hAnsi="Times New Roman" w:cs="Times New Roman"/>
                <w:b/>
              </w:rPr>
            </w:pPr>
            <w:r w:rsidRPr="00F45F55">
              <w:rPr>
                <w:rFonts w:ascii="Times New Roman" w:hAnsi="Times New Roman" w:cs="Times New Roman"/>
                <w:b/>
              </w:rPr>
              <w:t>Способ проведения</w:t>
            </w:r>
          </w:p>
        </w:tc>
        <w:tc>
          <w:tcPr>
            <w:tcW w:w="2337" w:type="dxa"/>
          </w:tcPr>
          <w:p w14:paraId="267B0FDF" w14:textId="77777777" w:rsidR="005D65A5" w:rsidRPr="00F45F55" w:rsidRDefault="005D65A5" w:rsidP="00801458">
            <w:pPr>
              <w:jc w:val="center"/>
              <w:rPr>
                <w:rFonts w:ascii="Times New Roman" w:hAnsi="Times New Roman" w:cs="Times New Roman"/>
                <w:b/>
              </w:rPr>
            </w:pPr>
            <w:r w:rsidRPr="00F45F55">
              <w:rPr>
                <w:rFonts w:ascii="Times New Roman" w:hAnsi="Times New Roman" w:cs="Times New Roman"/>
                <w:b/>
              </w:rPr>
              <w:t>Номера тем</w:t>
            </w:r>
          </w:p>
        </w:tc>
      </w:tr>
      <w:tr w:rsidR="005D65A5" w:rsidRPr="00F45F55" w14:paraId="07658034" w14:textId="77777777" w:rsidTr="00801458">
        <w:tc>
          <w:tcPr>
            <w:tcW w:w="2336" w:type="dxa"/>
          </w:tcPr>
          <w:p w14:paraId="1553D698" w14:textId="78F29BFB" w:rsidR="005D65A5" w:rsidRPr="00F45F55" w:rsidRDefault="007478E0" w:rsidP="00801458">
            <w:pPr>
              <w:jc w:val="center"/>
              <w:rPr>
                <w:rFonts w:ascii="Times New Roman" w:hAnsi="Times New Roman" w:cs="Times New Roman"/>
              </w:rPr>
            </w:pPr>
            <w:r w:rsidRPr="00F45F55">
              <w:rPr>
                <w:rFonts w:ascii="Times New Roman" w:hAnsi="Times New Roman" w:cs="Times New Roman"/>
                <w:lang w:val="en-US"/>
              </w:rPr>
              <w:t>1</w:t>
            </w:r>
          </w:p>
        </w:tc>
        <w:tc>
          <w:tcPr>
            <w:tcW w:w="2336" w:type="dxa"/>
          </w:tcPr>
          <w:p w14:paraId="4C5C3C11" w14:textId="5E14221A" w:rsidR="005D65A5" w:rsidRPr="00F45F55" w:rsidRDefault="007478E0" w:rsidP="00801458">
            <w:pPr>
              <w:rPr>
                <w:rFonts w:ascii="Times New Roman" w:hAnsi="Times New Roman" w:cs="Times New Roman"/>
              </w:rPr>
            </w:pPr>
            <w:r w:rsidRPr="00F45F55">
              <w:rPr>
                <w:rFonts w:ascii="Times New Roman" w:hAnsi="Times New Roman" w:cs="Times New Roman"/>
                <w:lang w:val="en-US"/>
              </w:rPr>
              <w:t>Информационно-аналитическая работа</w:t>
            </w:r>
          </w:p>
        </w:tc>
        <w:tc>
          <w:tcPr>
            <w:tcW w:w="2336" w:type="dxa"/>
          </w:tcPr>
          <w:p w14:paraId="09793085" w14:textId="37E3864C" w:rsidR="005D65A5" w:rsidRPr="00F45F55" w:rsidRDefault="007478E0" w:rsidP="00801458">
            <w:pPr>
              <w:rPr>
                <w:rFonts w:ascii="Times New Roman" w:hAnsi="Times New Roman" w:cs="Times New Roman"/>
              </w:rPr>
            </w:pPr>
            <w:r w:rsidRPr="00F45F55">
              <w:rPr>
                <w:rFonts w:ascii="Times New Roman" w:hAnsi="Times New Roman" w:cs="Times New Roman"/>
                <w:lang w:val="en-US"/>
              </w:rPr>
              <w:t>письменно</w:t>
            </w:r>
          </w:p>
        </w:tc>
        <w:tc>
          <w:tcPr>
            <w:tcW w:w="2337" w:type="dxa"/>
          </w:tcPr>
          <w:p w14:paraId="094717B7" w14:textId="2660FE96" w:rsidR="005D65A5" w:rsidRPr="00F45F55" w:rsidRDefault="007478E0" w:rsidP="00801458">
            <w:pPr>
              <w:rPr>
                <w:rFonts w:ascii="Times New Roman" w:hAnsi="Times New Roman" w:cs="Times New Roman"/>
              </w:rPr>
            </w:pPr>
            <w:r w:rsidRPr="00F45F55">
              <w:rPr>
                <w:rFonts w:ascii="Times New Roman" w:hAnsi="Times New Roman" w:cs="Times New Roman"/>
                <w:lang w:val="en-US"/>
              </w:rPr>
              <w:t>1-2</w:t>
            </w:r>
          </w:p>
        </w:tc>
      </w:tr>
      <w:tr w:rsidR="005D65A5" w:rsidRPr="00F45F55" w14:paraId="7B606EDF" w14:textId="77777777" w:rsidTr="00801458">
        <w:tc>
          <w:tcPr>
            <w:tcW w:w="2336" w:type="dxa"/>
          </w:tcPr>
          <w:p w14:paraId="6907FCED" w14:textId="77777777" w:rsidR="005D65A5" w:rsidRPr="00F45F55" w:rsidRDefault="007478E0" w:rsidP="00801458">
            <w:pPr>
              <w:jc w:val="center"/>
              <w:rPr>
                <w:rFonts w:ascii="Times New Roman" w:hAnsi="Times New Roman" w:cs="Times New Roman"/>
              </w:rPr>
            </w:pPr>
            <w:r w:rsidRPr="00F45F55">
              <w:rPr>
                <w:rFonts w:ascii="Times New Roman" w:hAnsi="Times New Roman" w:cs="Times New Roman"/>
                <w:lang w:val="en-US"/>
              </w:rPr>
              <w:t>2</w:t>
            </w:r>
          </w:p>
        </w:tc>
        <w:tc>
          <w:tcPr>
            <w:tcW w:w="2336" w:type="dxa"/>
          </w:tcPr>
          <w:p w14:paraId="727F0821" w14:textId="77777777" w:rsidR="005D65A5" w:rsidRPr="00F45F55" w:rsidRDefault="007478E0" w:rsidP="00801458">
            <w:pPr>
              <w:rPr>
                <w:rFonts w:ascii="Times New Roman" w:hAnsi="Times New Roman" w:cs="Times New Roman"/>
              </w:rPr>
            </w:pPr>
            <w:r w:rsidRPr="00F45F55">
              <w:rPr>
                <w:rFonts w:ascii="Times New Roman" w:hAnsi="Times New Roman" w:cs="Times New Roman"/>
                <w:lang w:val="en-US"/>
              </w:rPr>
              <w:t>Тест</w:t>
            </w:r>
          </w:p>
        </w:tc>
        <w:tc>
          <w:tcPr>
            <w:tcW w:w="2336" w:type="dxa"/>
          </w:tcPr>
          <w:p w14:paraId="0E67D9BF" w14:textId="77777777" w:rsidR="005D65A5" w:rsidRPr="00F45F55" w:rsidRDefault="007478E0" w:rsidP="00801458">
            <w:pPr>
              <w:rPr>
                <w:rFonts w:ascii="Times New Roman" w:hAnsi="Times New Roman" w:cs="Times New Roman"/>
              </w:rPr>
            </w:pPr>
            <w:r w:rsidRPr="00F45F55">
              <w:rPr>
                <w:rFonts w:ascii="Times New Roman" w:hAnsi="Times New Roman" w:cs="Times New Roman"/>
              </w:rPr>
              <w:t>с помощью технических средств и информационных систем</w:t>
            </w:r>
          </w:p>
        </w:tc>
        <w:tc>
          <w:tcPr>
            <w:tcW w:w="2337" w:type="dxa"/>
          </w:tcPr>
          <w:p w14:paraId="41191C53" w14:textId="77777777" w:rsidR="005D65A5" w:rsidRPr="00F45F55" w:rsidRDefault="007478E0" w:rsidP="00801458">
            <w:pPr>
              <w:rPr>
                <w:rFonts w:ascii="Times New Roman" w:hAnsi="Times New Roman" w:cs="Times New Roman"/>
              </w:rPr>
            </w:pPr>
            <w:r w:rsidRPr="00F45F55">
              <w:rPr>
                <w:rFonts w:ascii="Times New Roman" w:hAnsi="Times New Roman" w:cs="Times New Roman"/>
                <w:lang w:val="en-US"/>
              </w:rPr>
              <w:t>3-5</w:t>
            </w:r>
          </w:p>
        </w:tc>
      </w:tr>
      <w:tr w:rsidR="005D65A5" w:rsidRPr="00F45F55" w14:paraId="424D353F" w14:textId="77777777" w:rsidTr="00801458">
        <w:tc>
          <w:tcPr>
            <w:tcW w:w="2336" w:type="dxa"/>
          </w:tcPr>
          <w:p w14:paraId="3D8A4F3B" w14:textId="77777777" w:rsidR="005D65A5" w:rsidRPr="00F45F55" w:rsidRDefault="007478E0" w:rsidP="00801458">
            <w:pPr>
              <w:jc w:val="center"/>
              <w:rPr>
                <w:rFonts w:ascii="Times New Roman" w:hAnsi="Times New Roman" w:cs="Times New Roman"/>
              </w:rPr>
            </w:pPr>
            <w:r w:rsidRPr="00F45F55">
              <w:rPr>
                <w:rFonts w:ascii="Times New Roman" w:hAnsi="Times New Roman" w:cs="Times New Roman"/>
                <w:lang w:val="en-US"/>
              </w:rPr>
              <w:t>3</w:t>
            </w:r>
          </w:p>
        </w:tc>
        <w:tc>
          <w:tcPr>
            <w:tcW w:w="2336" w:type="dxa"/>
          </w:tcPr>
          <w:p w14:paraId="7E0E6BC3" w14:textId="77777777" w:rsidR="005D65A5" w:rsidRPr="00F45F55" w:rsidRDefault="007478E0" w:rsidP="00801458">
            <w:pPr>
              <w:rPr>
                <w:rFonts w:ascii="Times New Roman" w:hAnsi="Times New Roman" w:cs="Times New Roman"/>
              </w:rPr>
            </w:pPr>
            <w:r w:rsidRPr="00F45F55">
              <w:rPr>
                <w:rFonts w:ascii="Times New Roman" w:hAnsi="Times New Roman" w:cs="Times New Roman"/>
                <w:lang w:val="en-US"/>
              </w:rPr>
              <w:t>Текущий контроль</w:t>
            </w:r>
          </w:p>
        </w:tc>
        <w:tc>
          <w:tcPr>
            <w:tcW w:w="2336" w:type="dxa"/>
          </w:tcPr>
          <w:p w14:paraId="0A49162C" w14:textId="77777777" w:rsidR="005D65A5" w:rsidRPr="00F45F55" w:rsidRDefault="007478E0" w:rsidP="00801458">
            <w:pPr>
              <w:rPr>
                <w:rFonts w:ascii="Times New Roman" w:hAnsi="Times New Roman" w:cs="Times New Roman"/>
              </w:rPr>
            </w:pPr>
            <w:r w:rsidRPr="00F45F55">
              <w:rPr>
                <w:rFonts w:ascii="Times New Roman" w:hAnsi="Times New Roman" w:cs="Times New Roman"/>
              </w:rPr>
              <w:t>с помощью технических средств и информационных систем</w:t>
            </w:r>
          </w:p>
        </w:tc>
        <w:tc>
          <w:tcPr>
            <w:tcW w:w="2337" w:type="dxa"/>
          </w:tcPr>
          <w:p w14:paraId="30E452E7" w14:textId="77777777" w:rsidR="005D65A5" w:rsidRPr="00F45F55" w:rsidRDefault="007478E0" w:rsidP="00801458">
            <w:pPr>
              <w:rPr>
                <w:rFonts w:ascii="Times New Roman" w:hAnsi="Times New Roman" w:cs="Times New Roman"/>
              </w:rPr>
            </w:pPr>
            <w:r w:rsidRPr="00F45F55">
              <w:rPr>
                <w:rFonts w:ascii="Times New Roman" w:hAnsi="Times New Roman" w:cs="Times New Roman"/>
                <w:lang w:val="en-US"/>
              </w:rPr>
              <w:t>1-5</w:t>
            </w:r>
          </w:p>
        </w:tc>
      </w:tr>
    </w:tbl>
    <w:p w14:paraId="6D01A11C" w14:textId="61720847" w:rsidR="00F56264" w:rsidRPr="00F45F55" w:rsidRDefault="00F56264" w:rsidP="00090AC1">
      <w:pPr>
        <w:jc w:val="both"/>
        <w:rPr>
          <w:rFonts w:ascii="Times New Roman" w:hAnsi="Times New Roman" w:cs="Times New Roman"/>
          <w:b/>
          <w:sz w:val="28"/>
          <w:szCs w:val="28"/>
        </w:rPr>
      </w:pPr>
    </w:p>
    <w:p w14:paraId="1E7CF20C" w14:textId="77777777" w:rsidR="00C23E7F" w:rsidRPr="00F45F55" w:rsidRDefault="00C23E7F" w:rsidP="00C23E7F">
      <w:pPr>
        <w:pStyle w:val="2"/>
        <w:jc w:val="center"/>
        <w:rPr>
          <w:rFonts w:ascii="Times New Roman" w:hAnsi="Times New Roman" w:cs="Times New Roman"/>
          <w:b/>
          <w:color w:val="auto"/>
          <w:sz w:val="28"/>
          <w:szCs w:val="28"/>
        </w:rPr>
      </w:pPr>
      <w:bookmarkStart w:id="23" w:name="_Toc82187017"/>
      <w:bookmarkStart w:id="24" w:name="_Toc198633182"/>
      <w:r w:rsidRPr="00F45F5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45F55" w14:paraId="082CA04A" w14:textId="77777777" w:rsidTr="00E92B38">
        <w:tc>
          <w:tcPr>
            <w:tcW w:w="562" w:type="dxa"/>
          </w:tcPr>
          <w:p w14:paraId="5F5A4135" w14:textId="77777777" w:rsidR="00F45F55" w:rsidRPr="009E6058" w:rsidRDefault="00F45F55" w:rsidP="00E92B38">
            <w:pPr>
              <w:pStyle w:val="Default"/>
              <w:spacing w:after="30"/>
              <w:jc w:val="both"/>
              <w:rPr>
                <w:sz w:val="23"/>
                <w:szCs w:val="23"/>
                <w:lang w:val="en-US"/>
              </w:rPr>
            </w:pPr>
          </w:p>
        </w:tc>
        <w:tc>
          <w:tcPr>
            <w:tcW w:w="8783" w:type="dxa"/>
          </w:tcPr>
          <w:p w14:paraId="24847296" w14:textId="77777777" w:rsidR="00F45F55" w:rsidRPr="00F45F55" w:rsidRDefault="00F45F55" w:rsidP="00E92B38">
            <w:pPr>
              <w:pStyle w:val="Default"/>
              <w:spacing w:after="30"/>
              <w:jc w:val="both"/>
              <w:rPr>
                <w:sz w:val="23"/>
                <w:szCs w:val="23"/>
              </w:rPr>
            </w:pPr>
            <w:r w:rsidRPr="00F45F55">
              <w:rPr>
                <w:sz w:val="23"/>
                <w:szCs w:val="23"/>
              </w:rPr>
              <w:t>Рабочей программой дисциплины не предусмотрено.</w:t>
            </w:r>
          </w:p>
        </w:tc>
      </w:tr>
    </w:tbl>
    <w:p w14:paraId="37B96B68" w14:textId="77777777" w:rsidR="00F45F55" w:rsidRPr="00F45F55" w:rsidRDefault="00F45F55" w:rsidP="00C23E7F">
      <w:pPr>
        <w:spacing w:after="0" w:line="240" w:lineRule="auto"/>
        <w:jc w:val="center"/>
        <w:rPr>
          <w:rFonts w:ascii="Times New Roman" w:hAnsi="Times New Roman"/>
          <w:b/>
          <w:sz w:val="28"/>
          <w:szCs w:val="28"/>
        </w:rPr>
      </w:pPr>
    </w:p>
    <w:p w14:paraId="11DE9780" w14:textId="77777777" w:rsidR="00B8237E" w:rsidRPr="00F45F55" w:rsidRDefault="00B8237E" w:rsidP="00B8237E">
      <w:pPr>
        <w:pStyle w:val="2"/>
        <w:jc w:val="center"/>
        <w:rPr>
          <w:rFonts w:ascii="Times New Roman" w:hAnsi="Times New Roman" w:cs="Times New Roman"/>
          <w:b/>
          <w:color w:val="auto"/>
          <w:sz w:val="28"/>
          <w:szCs w:val="28"/>
        </w:rPr>
      </w:pPr>
      <w:bookmarkStart w:id="25" w:name="_Toc82187018"/>
      <w:bookmarkStart w:id="26" w:name="_Toc198633183"/>
      <w:r w:rsidRPr="00F45F55">
        <w:rPr>
          <w:rFonts w:ascii="Times New Roman" w:hAnsi="Times New Roman" w:cs="Times New Roman"/>
          <w:b/>
          <w:color w:val="auto"/>
          <w:sz w:val="28"/>
          <w:szCs w:val="28"/>
        </w:rPr>
        <w:t xml:space="preserve">1.5 Самостоятельная работа </w:t>
      </w:r>
      <w:proofErr w:type="gramStart"/>
      <w:r w:rsidRPr="00F45F5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45F55" w:rsidRDefault="00B8237E" w:rsidP="00B8237E"/>
    <w:tbl>
      <w:tblPr>
        <w:tblStyle w:val="a4"/>
        <w:tblW w:w="5000" w:type="pct"/>
        <w:tblLook w:val="04A0" w:firstRow="1" w:lastRow="0" w:firstColumn="1" w:lastColumn="0" w:noHBand="0" w:noVBand="1"/>
      </w:tblPr>
      <w:tblGrid>
        <w:gridCol w:w="4785"/>
        <w:gridCol w:w="4786"/>
      </w:tblGrid>
      <w:tr w:rsidR="00B8237E" w:rsidRPr="00F45F55" w14:paraId="0267C479" w14:textId="77777777" w:rsidTr="00801458">
        <w:tc>
          <w:tcPr>
            <w:tcW w:w="2500" w:type="pct"/>
          </w:tcPr>
          <w:p w14:paraId="37F699C9" w14:textId="77777777" w:rsidR="00B8237E" w:rsidRPr="00F45F55" w:rsidRDefault="00B8237E" w:rsidP="00801458">
            <w:pPr>
              <w:jc w:val="center"/>
              <w:rPr>
                <w:rFonts w:ascii="Times New Roman" w:hAnsi="Times New Roman" w:cs="Times New Roman"/>
                <w:b/>
              </w:rPr>
            </w:pPr>
            <w:r w:rsidRPr="00F45F55">
              <w:rPr>
                <w:rFonts w:ascii="Times New Roman" w:hAnsi="Times New Roman" w:cs="Times New Roman"/>
                <w:b/>
              </w:rPr>
              <w:t>Наименования самостоятельной работы</w:t>
            </w:r>
          </w:p>
        </w:tc>
        <w:tc>
          <w:tcPr>
            <w:tcW w:w="2500" w:type="pct"/>
          </w:tcPr>
          <w:p w14:paraId="0A769611" w14:textId="77777777" w:rsidR="00B8237E" w:rsidRPr="00F45F55" w:rsidRDefault="00B8237E" w:rsidP="00801458">
            <w:pPr>
              <w:jc w:val="center"/>
              <w:rPr>
                <w:rFonts w:ascii="Times New Roman" w:hAnsi="Times New Roman" w:cs="Times New Roman"/>
                <w:b/>
              </w:rPr>
            </w:pPr>
            <w:r w:rsidRPr="00F45F55">
              <w:rPr>
                <w:rFonts w:ascii="Times New Roman" w:hAnsi="Times New Roman" w:cs="Times New Roman"/>
                <w:b/>
              </w:rPr>
              <w:t>Номера тем</w:t>
            </w:r>
          </w:p>
        </w:tc>
      </w:tr>
      <w:tr w:rsidR="00B8237E" w:rsidRPr="00F45F55" w14:paraId="3F240151" w14:textId="77777777" w:rsidTr="00801458">
        <w:tc>
          <w:tcPr>
            <w:tcW w:w="2500" w:type="pct"/>
          </w:tcPr>
          <w:p w14:paraId="61E91592" w14:textId="61A0874C" w:rsidR="00B8237E" w:rsidRPr="00F45F55" w:rsidRDefault="00B8237E" w:rsidP="00801458">
            <w:pPr>
              <w:rPr>
                <w:rFonts w:ascii="Times New Roman" w:hAnsi="Times New Roman" w:cs="Times New Roman"/>
              </w:rPr>
            </w:pPr>
            <w:r w:rsidRPr="00F45F5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45F55" w:rsidRDefault="005C548A" w:rsidP="00801458">
            <w:pPr>
              <w:rPr>
                <w:rFonts w:ascii="Times New Roman" w:hAnsi="Times New Roman" w:cs="Times New Roman"/>
              </w:rPr>
            </w:pPr>
            <w:r w:rsidRPr="00F45F55">
              <w:rPr>
                <w:rFonts w:ascii="Times New Roman" w:hAnsi="Times New Roman" w:cs="Times New Roman"/>
                <w:lang w:val="en-US"/>
              </w:rPr>
              <w:t>1-5</w:t>
            </w:r>
          </w:p>
        </w:tc>
      </w:tr>
      <w:tr w:rsidR="00B8237E" w:rsidRPr="00F45F55" w14:paraId="212CC288" w14:textId="77777777" w:rsidTr="00801458">
        <w:tc>
          <w:tcPr>
            <w:tcW w:w="2500" w:type="pct"/>
          </w:tcPr>
          <w:p w14:paraId="270076BF" w14:textId="77777777" w:rsidR="00B8237E" w:rsidRPr="00F45F55" w:rsidRDefault="00B8237E" w:rsidP="00801458">
            <w:pPr>
              <w:rPr>
                <w:rFonts w:ascii="Times New Roman" w:hAnsi="Times New Roman" w:cs="Times New Roman"/>
              </w:rPr>
            </w:pPr>
            <w:r w:rsidRPr="00F45F55">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7D85474" w14:textId="77777777" w:rsidR="00B8237E" w:rsidRPr="00F45F55" w:rsidRDefault="005C548A" w:rsidP="00801458">
            <w:pPr>
              <w:rPr>
                <w:rFonts w:ascii="Times New Roman" w:hAnsi="Times New Roman" w:cs="Times New Roman"/>
              </w:rPr>
            </w:pPr>
            <w:r w:rsidRPr="00F45F55">
              <w:rPr>
                <w:rFonts w:ascii="Times New Roman" w:hAnsi="Times New Roman" w:cs="Times New Roman"/>
                <w:lang w:val="en-US"/>
              </w:rPr>
              <w:t>1-5</w:t>
            </w:r>
          </w:p>
        </w:tc>
      </w:tr>
      <w:tr w:rsidR="00B8237E" w:rsidRPr="00F45F55" w14:paraId="620CBA65" w14:textId="77777777" w:rsidTr="00801458">
        <w:tc>
          <w:tcPr>
            <w:tcW w:w="2500" w:type="pct"/>
          </w:tcPr>
          <w:p w14:paraId="4D2F8D75" w14:textId="77777777" w:rsidR="00B8237E" w:rsidRPr="00F45F55" w:rsidRDefault="00B8237E" w:rsidP="00801458">
            <w:pPr>
              <w:rPr>
                <w:rFonts w:ascii="Times New Roman" w:hAnsi="Times New Roman" w:cs="Times New Roman"/>
                <w:lang w:val="en-US"/>
              </w:rPr>
            </w:pPr>
            <w:r w:rsidRPr="00F45F55">
              <w:rPr>
                <w:rFonts w:ascii="Times New Roman" w:hAnsi="Times New Roman" w:cs="Times New Roman"/>
                <w:lang w:val="en-US"/>
              </w:rPr>
              <w:t>Подготовка к экзамену</w:t>
            </w:r>
          </w:p>
        </w:tc>
        <w:tc>
          <w:tcPr>
            <w:tcW w:w="2500" w:type="pct"/>
          </w:tcPr>
          <w:p w14:paraId="3452A83B" w14:textId="77777777" w:rsidR="00B8237E" w:rsidRPr="00F45F55" w:rsidRDefault="005C548A" w:rsidP="00801458">
            <w:pPr>
              <w:rPr>
                <w:rFonts w:ascii="Times New Roman" w:hAnsi="Times New Roman" w:cs="Times New Roman"/>
              </w:rPr>
            </w:pPr>
            <w:r w:rsidRPr="00F45F55">
              <w:rPr>
                <w:rFonts w:ascii="Times New Roman" w:hAnsi="Times New Roman" w:cs="Times New Roman"/>
                <w:lang w:val="en-US"/>
              </w:rPr>
              <w:t>1-5</w:t>
            </w:r>
          </w:p>
        </w:tc>
      </w:tr>
    </w:tbl>
    <w:p w14:paraId="6EB485C6" w14:textId="6A0F7BEC" w:rsidR="00C23E7F" w:rsidRPr="00F45F55" w:rsidRDefault="00C23E7F" w:rsidP="00090AC1">
      <w:pPr>
        <w:jc w:val="both"/>
        <w:rPr>
          <w:rFonts w:ascii="Times New Roman" w:hAnsi="Times New Roman" w:cs="Times New Roman"/>
          <w:b/>
          <w:sz w:val="28"/>
          <w:szCs w:val="28"/>
        </w:rPr>
      </w:pPr>
    </w:p>
    <w:p w14:paraId="2178F105" w14:textId="77777777" w:rsidR="00142518" w:rsidRPr="00F45F55" w:rsidRDefault="00142518" w:rsidP="00142518">
      <w:pPr>
        <w:pStyle w:val="2"/>
        <w:jc w:val="center"/>
        <w:rPr>
          <w:rFonts w:ascii="Times New Roman" w:hAnsi="Times New Roman" w:cs="Times New Roman"/>
          <w:b/>
          <w:color w:val="auto"/>
          <w:sz w:val="28"/>
          <w:szCs w:val="28"/>
        </w:rPr>
      </w:pPr>
      <w:bookmarkStart w:id="27" w:name="_Toc82187019"/>
      <w:bookmarkStart w:id="28" w:name="_Toc198633184"/>
      <w:r w:rsidRPr="00F45F55">
        <w:rPr>
          <w:rFonts w:ascii="Times New Roman" w:hAnsi="Times New Roman" w:cs="Times New Roman"/>
          <w:b/>
          <w:color w:val="auto"/>
          <w:sz w:val="28"/>
          <w:szCs w:val="28"/>
        </w:rPr>
        <w:t xml:space="preserve">1.6 </w:t>
      </w:r>
      <w:bookmarkStart w:id="29" w:name="_Hlk69827873"/>
      <w:r w:rsidRPr="00F45F5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45F55"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F45F55"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45F55">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F45F55">
        <w:rPr>
          <w:rFonts w:ascii="Times New Roman" w:hAnsi="Times New Roman" w:cs="Times New Roman"/>
          <w:color w:val="000000"/>
          <w:sz w:val="28"/>
          <w:szCs w:val="28"/>
        </w:rPr>
        <w:t xml:space="preserve">обучения </w:t>
      </w:r>
      <w:r w:rsidRPr="00F45F55">
        <w:rPr>
          <w:rFonts w:ascii="Times New Roman" w:hAnsi="Times New Roman" w:cs="Times New Roman"/>
          <w:b/>
          <w:bCs/>
          <w:color w:val="000000"/>
          <w:sz w:val="28"/>
          <w:szCs w:val="28"/>
        </w:rPr>
        <w:t>по дисциплине</w:t>
      </w:r>
      <w:proofErr w:type="gramEnd"/>
      <w:r w:rsidRPr="00F45F55">
        <w:rPr>
          <w:rFonts w:ascii="Times New Roman" w:hAnsi="Times New Roman" w:cs="Times New Roman"/>
          <w:b/>
          <w:bCs/>
          <w:color w:val="000000"/>
          <w:sz w:val="28"/>
          <w:szCs w:val="28"/>
        </w:rPr>
        <w:t xml:space="preserve"> </w:t>
      </w:r>
      <w:r w:rsidRPr="00F45F55">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F45F55">
        <w:rPr>
          <w:rFonts w:ascii="Times New Roman" w:hAnsi="Times New Roman" w:cs="Times New Roman"/>
          <w:color w:val="000000"/>
          <w:sz w:val="28"/>
          <w:szCs w:val="28"/>
        </w:rPr>
        <w:t>балльно</w:t>
      </w:r>
      <w:proofErr w:type="spellEnd"/>
      <w:r w:rsidRPr="00F45F55">
        <w:rPr>
          <w:rFonts w:ascii="Times New Roman" w:hAnsi="Times New Roman" w:cs="Times New Roman"/>
          <w:color w:val="000000"/>
          <w:sz w:val="28"/>
          <w:szCs w:val="28"/>
        </w:rPr>
        <w:t xml:space="preserve">-рейтинговой системе. </w:t>
      </w:r>
    </w:p>
    <w:p w14:paraId="383659F3" w14:textId="77777777" w:rsidR="00142518" w:rsidRPr="00F45F55"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F45F55">
        <w:rPr>
          <w:rFonts w:ascii="Times New Roman" w:hAnsi="Times New Roman" w:cs="Times New Roman"/>
          <w:color w:val="000000"/>
          <w:sz w:val="28"/>
          <w:szCs w:val="28"/>
        </w:rPr>
        <w:t xml:space="preserve">Для оценки </w:t>
      </w:r>
      <w:proofErr w:type="spellStart"/>
      <w:r w:rsidRPr="00F45F55">
        <w:rPr>
          <w:rFonts w:ascii="Times New Roman" w:hAnsi="Times New Roman" w:cs="Times New Roman"/>
          <w:color w:val="000000"/>
          <w:sz w:val="28"/>
          <w:szCs w:val="28"/>
        </w:rPr>
        <w:t>сформированности</w:t>
      </w:r>
      <w:proofErr w:type="spellEnd"/>
      <w:r w:rsidRPr="00F45F55">
        <w:rPr>
          <w:rFonts w:ascii="Times New Roman" w:hAnsi="Times New Roman" w:cs="Times New Roman"/>
          <w:color w:val="000000"/>
          <w:sz w:val="28"/>
          <w:szCs w:val="28"/>
        </w:rPr>
        <w:t xml:space="preserve"> результатов </w:t>
      </w:r>
      <w:proofErr w:type="gramStart"/>
      <w:r w:rsidRPr="00F45F55">
        <w:rPr>
          <w:rFonts w:ascii="Times New Roman" w:hAnsi="Times New Roman" w:cs="Times New Roman"/>
          <w:color w:val="000000"/>
          <w:sz w:val="28"/>
          <w:szCs w:val="28"/>
        </w:rPr>
        <w:t>обучения по дисциплине</w:t>
      </w:r>
      <w:proofErr w:type="gramEnd"/>
      <w:r w:rsidRPr="00F45F55">
        <w:rPr>
          <w:rFonts w:ascii="Times New Roman" w:hAnsi="Times New Roman" w:cs="Times New Roman"/>
          <w:color w:val="000000"/>
          <w:sz w:val="28"/>
          <w:szCs w:val="28"/>
        </w:rPr>
        <w:t xml:space="preserve"> используется </w:t>
      </w:r>
      <w:proofErr w:type="spellStart"/>
      <w:r w:rsidRPr="00F45F55">
        <w:rPr>
          <w:rFonts w:ascii="Times New Roman" w:hAnsi="Times New Roman" w:cs="Times New Roman"/>
          <w:b/>
          <w:bCs/>
          <w:color w:val="000000"/>
          <w:sz w:val="28"/>
          <w:szCs w:val="28"/>
        </w:rPr>
        <w:t>балльно</w:t>
      </w:r>
      <w:proofErr w:type="spellEnd"/>
      <w:r w:rsidRPr="00F45F55">
        <w:rPr>
          <w:rFonts w:ascii="Times New Roman" w:hAnsi="Times New Roman" w:cs="Times New Roman"/>
          <w:b/>
          <w:bCs/>
          <w:color w:val="000000"/>
          <w:sz w:val="28"/>
          <w:szCs w:val="28"/>
        </w:rPr>
        <w:t>-рейтинговая система успеваемости обучающихся</w:t>
      </w:r>
      <w:r w:rsidRPr="00F45F55">
        <w:rPr>
          <w:rFonts w:ascii="Times New Roman" w:hAnsi="Times New Roman" w:cs="Times New Roman"/>
          <w:color w:val="000000"/>
          <w:sz w:val="28"/>
          <w:szCs w:val="28"/>
        </w:rPr>
        <w:t>:</w:t>
      </w:r>
    </w:p>
    <w:p w14:paraId="46B294C3" w14:textId="77777777" w:rsidR="00142518" w:rsidRPr="00F45F55" w:rsidRDefault="00142518" w:rsidP="00142518">
      <w:pPr>
        <w:widowControl w:val="0"/>
        <w:spacing w:after="0" w:line="240" w:lineRule="auto"/>
        <w:ind w:firstLine="567"/>
        <w:jc w:val="both"/>
        <w:rPr>
          <w:rFonts w:ascii="Times New Roman" w:hAnsi="Times New Roman"/>
          <w:sz w:val="28"/>
          <w:szCs w:val="28"/>
        </w:rPr>
      </w:pPr>
      <w:r w:rsidRPr="00F45F55">
        <w:rPr>
          <w:rFonts w:ascii="Times New Roman" w:hAnsi="Times New Roman"/>
          <w:sz w:val="28"/>
          <w:szCs w:val="28"/>
        </w:rPr>
        <w:t xml:space="preserve">Формой </w:t>
      </w:r>
      <w:proofErr w:type="gramStart"/>
      <w:r w:rsidRPr="00F45F55">
        <w:rPr>
          <w:rFonts w:ascii="Times New Roman" w:hAnsi="Times New Roman"/>
          <w:sz w:val="28"/>
          <w:szCs w:val="28"/>
        </w:rPr>
        <w:t>итогового</w:t>
      </w:r>
      <w:proofErr w:type="gramEnd"/>
      <w:r w:rsidRPr="00F45F55">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F45F55"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F45F55"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F45F55" w:rsidRDefault="00142518" w:rsidP="00801458">
            <w:pPr>
              <w:widowControl w:val="0"/>
              <w:spacing w:after="0" w:line="240" w:lineRule="auto"/>
              <w:jc w:val="center"/>
              <w:rPr>
                <w:rFonts w:ascii="Times New Roman" w:hAnsi="Times New Roman"/>
                <w:sz w:val="28"/>
                <w:szCs w:val="28"/>
              </w:rPr>
            </w:pPr>
            <w:r w:rsidRPr="00F45F55">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F45F55" w:rsidRDefault="00142518" w:rsidP="00801458">
            <w:pPr>
              <w:widowControl w:val="0"/>
              <w:spacing w:after="0" w:line="240" w:lineRule="auto"/>
              <w:jc w:val="center"/>
              <w:rPr>
                <w:rFonts w:ascii="Times New Roman" w:hAnsi="Times New Roman"/>
                <w:sz w:val="28"/>
                <w:szCs w:val="28"/>
              </w:rPr>
            </w:pPr>
            <w:r w:rsidRPr="00F45F55">
              <w:rPr>
                <w:rFonts w:ascii="Times New Roman" w:hAnsi="Times New Roman"/>
                <w:sz w:val="28"/>
                <w:szCs w:val="28"/>
              </w:rPr>
              <w:t>Оценка</w:t>
            </w:r>
          </w:p>
        </w:tc>
      </w:tr>
      <w:tr w:rsidR="00142518" w:rsidRPr="00F45F55"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F45F55" w:rsidRDefault="00142518" w:rsidP="00801458">
            <w:pPr>
              <w:widowControl w:val="0"/>
              <w:spacing w:after="0" w:line="240" w:lineRule="auto"/>
              <w:ind w:firstLine="567"/>
              <w:jc w:val="both"/>
              <w:rPr>
                <w:rFonts w:ascii="Times New Roman" w:hAnsi="Times New Roman"/>
                <w:sz w:val="28"/>
                <w:szCs w:val="28"/>
              </w:rPr>
            </w:pPr>
            <w:r w:rsidRPr="00F45F55">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F45F55" w:rsidRDefault="00142518" w:rsidP="00801458">
            <w:pPr>
              <w:widowControl w:val="0"/>
              <w:spacing w:after="0" w:line="240" w:lineRule="auto"/>
              <w:ind w:firstLine="567"/>
              <w:jc w:val="both"/>
              <w:rPr>
                <w:rFonts w:ascii="Times New Roman" w:hAnsi="Times New Roman"/>
                <w:sz w:val="28"/>
                <w:szCs w:val="28"/>
              </w:rPr>
            </w:pPr>
            <w:r w:rsidRPr="00F45F55">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8BC18" w14:textId="77777777" w:rsidR="00082964" w:rsidRDefault="00082964" w:rsidP="00315CA6">
      <w:pPr>
        <w:spacing w:after="0" w:line="240" w:lineRule="auto"/>
      </w:pPr>
      <w:r>
        <w:separator/>
      </w:r>
    </w:p>
  </w:endnote>
  <w:endnote w:type="continuationSeparator" w:id="0">
    <w:p w14:paraId="29291A0E" w14:textId="77777777" w:rsidR="00082964" w:rsidRDefault="0008296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233FD">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3EF93" w14:textId="77777777" w:rsidR="00082964" w:rsidRDefault="00082964" w:rsidP="00315CA6">
      <w:pPr>
        <w:spacing w:after="0" w:line="240" w:lineRule="auto"/>
      </w:pPr>
      <w:r>
        <w:separator/>
      </w:r>
    </w:p>
  </w:footnote>
  <w:footnote w:type="continuationSeparator" w:id="0">
    <w:p w14:paraId="7569CAAF" w14:textId="77777777" w:rsidR="00082964" w:rsidRDefault="0008296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82964"/>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33FD"/>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82F0B"/>
    <w:rsid w:val="00E948C3"/>
    <w:rsid w:val="00EB4B64"/>
    <w:rsid w:val="00ED01B2"/>
    <w:rsid w:val="00ED39ED"/>
    <w:rsid w:val="00ED54AA"/>
    <w:rsid w:val="00ED577F"/>
    <w:rsid w:val="00ED6AF6"/>
    <w:rsid w:val="00EE1C3E"/>
    <w:rsid w:val="00EE24E1"/>
    <w:rsid w:val="00F00293"/>
    <w:rsid w:val="00F01BE3"/>
    <w:rsid w:val="00F12F74"/>
    <w:rsid w:val="00F207FF"/>
    <w:rsid w:val="00F45F55"/>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5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5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zemelnoe-pravo-rossii-praktikum-46918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book.ru/books/93806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zemelnoe-pravo-rossii-53365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zemelnoe-pravo-rossii-55956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75D2-D4C2-4B4C-BB31-21EDD5C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4805</Words>
  <Characters>27392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